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270"/>
        <w:jc w:val="center"/>
        <w:rPr>
          <w:rFonts w:hint="eastAsia" w:ascii="宋体" w:hAnsi="宋体" w:eastAsia="宋体" w:cs="宋体"/>
          <w:b w:val="0"/>
          <w:i w:val="0"/>
          <w:caps w:val="0"/>
          <w:color w:val="000000"/>
          <w:spacing w:val="0"/>
          <w:kern w:val="0"/>
          <w:sz w:val="18"/>
          <w:szCs w:val="18"/>
          <w:shd w:val="clear" w:fill="FFFFFF"/>
          <w:lang w:val="en-US" w:eastAsia="zh-CN" w:bidi="ar"/>
        </w:rPr>
      </w:pPr>
      <w:r>
        <w:rPr>
          <w:rFonts w:hint="eastAsia" w:ascii="宋体" w:hAnsi="宋体" w:cs="宋体"/>
          <w:b w:val="0"/>
          <w:i w:val="0"/>
          <w:caps w:val="0"/>
          <w:color w:val="000000"/>
          <w:spacing w:val="0"/>
          <w:kern w:val="0"/>
          <w:sz w:val="32"/>
          <w:szCs w:val="32"/>
          <w:shd w:val="clear" w:fill="FFFFFF"/>
          <w:lang w:val="en-US" w:eastAsia="zh-CN" w:bidi="ar"/>
        </w:rPr>
        <w:t>2021年度残联民生工程项目残疾儿童辅助器具采购招标公告</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27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shd w:val="clear" w:fill="FFFFFF"/>
          <w:lang w:val="en-US" w:eastAsia="zh-CN" w:bidi="ar"/>
        </w:rPr>
        <w:t>淮北市江淮辅助器具供应中心现对2021年度民生工程项目残疾儿童辅助器具采购招标，为体现公开、公平、公正、透明的原则，现将招标相关事宜公告如下：</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jc w:val="left"/>
        <w:textAlignment w:val="auto"/>
        <w:rPr>
          <w:rFonts w:hint="default" w:ascii="仿宋" w:hAnsi="仿宋" w:eastAsia="仿宋" w:cs="仿宋"/>
          <w:b w:val="0"/>
          <w:i w:val="0"/>
          <w:caps w:val="0"/>
          <w:color w:val="000000"/>
          <w:spacing w:val="0"/>
          <w:sz w:val="28"/>
          <w:szCs w:val="28"/>
          <w:lang w:val="en-US"/>
        </w:rPr>
      </w:pPr>
      <w:r>
        <w:rPr>
          <w:rFonts w:hint="eastAsia" w:ascii="仿宋" w:hAnsi="仿宋" w:eastAsia="仿宋" w:cs="仿宋"/>
          <w:b w:val="0"/>
          <w:i w:val="0"/>
          <w:caps w:val="0"/>
          <w:color w:val="000000"/>
          <w:spacing w:val="0"/>
          <w:kern w:val="0"/>
          <w:sz w:val="28"/>
          <w:szCs w:val="28"/>
          <w:shd w:val="clear" w:fill="FFFFFF"/>
          <w:lang w:val="en-US" w:eastAsia="zh-CN" w:bidi="ar"/>
        </w:rPr>
        <w:t>   一、招标内容简介：儿童辅助器具（详情见附件）</w:t>
      </w:r>
    </w:p>
    <w:p>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b w:val="0"/>
          <w:i w:val="0"/>
          <w:caps w:val="0"/>
          <w:color w:val="000000"/>
          <w:spacing w:val="0"/>
          <w:kern w:val="0"/>
          <w:sz w:val="28"/>
          <w:szCs w:val="28"/>
          <w:shd w:val="clear" w:fill="FFFFFF"/>
          <w:lang w:val="en-US" w:eastAsia="zh-CN" w:bidi="ar"/>
        </w:rPr>
        <w:t>  二、</w:t>
      </w:r>
      <w:r>
        <w:rPr>
          <w:rFonts w:hint="eastAsia" w:ascii="仿宋" w:hAnsi="仿宋" w:eastAsia="仿宋" w:cs="仿宋"/>
          <w:sz w:val="28"/>
          <w:szCs w:val="28"/>
        </w:rPr>
        <w:t>投标企业资格要求：</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满足《中华人民共和国政府采购法》第二十二条规定</w:t>
      </w:r>
      <w:r>
        <w:rPr>
          <w:rFonts w:hint="eastAsia" w:ascii="仿宋" w:hAnsi="仿宋" w:eastAsia="仿宋" w:cs="仿宋"/>
          <w:sz w:val="28"/>
          <w:szCs w:val="28"/>
          <w:lang w:eastAsia="zh-CN"/>
        </w:rPr>
        <w:t>。</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2、具有独立</w:t>
      </w:r>
      <w:r>
        <w:rPr>
          <w:rFonts w:hint="eastAsia" w:ascii="仿宋" w:hAnsi="仿宋" w:eastAsia="仿宋" w:cs="仿宋"/>
          <w:sz w:val="28"/>
          <w:szCs w:val="28"/>
        </w:rPr>
        <w:t>法人的营业执照等证明文件，自然人的身份证明</w:t>
      </w:r>
      <w:r>
        <w:rPr>
          <w:rFonts w:hint="eastAsia" w:ascii="仿宋" w:hAnsi="仿宋" w:eastAsia="仿宋" w:cs="仿宋"/>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3、具有医疗器械生产或医疗器械经营资格或第二类医疗器械经营备案凭证。</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4、本项目不接受联合体投标。</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440" w:lineRule="exact"/>
        <w:ind w:firstLine="280" w:firstLineChars="100"/>
        <w:jc w:val="left"/>
        <w:textAlignment w:val="auto"/>
        <w:rPr>
          <w:rFonts w:hint="eastAsia" w:ascii="仿宋" w:hAnsi="仿宋" w:eastAsia="仿宋" w:cs="仿宋"/>
          <w:b w:val="0"/>
          <w:i w:val="0"/>
          <w:caps w:val="0"/>
          <w:color w:val="000000"/>
          <w:spacing w:val="0"/>
          <w:kern w:val="0"/>
          <w:sz w:val="28"/>
          <w:szCs w:val="28"/>
          <w:shd w:val="clear" w:fill="FFFFFF"/>
          <w:lang w:val="en-US" w:eastAsia="zh-CN" w:bidi="ar"/>
        </w:rPr>
      </w:pPr>
      <w:r>
        <w:rPr>
          <w:rFonts w:hint="eastAsia" w:ascii="仿宋" w:hAnsi="仿宋" w:eastAsia="仿宋" w:cs="仿宋"/>
          <w:b w:val="0"/>
          <w:i w:val="0"/>
          <w:caps w:val="0"/>
          <w:color w:val="000000"/>
          <w:spacing w:val="0"/>
          <w:kern w:val="0"/>
          <w:sz w:val="28"/>
          <w:szCs w:val="28"/>
          <w:shd w:val="clear" w:fill="FFFFFF"/>
          <w:lang w:val="en-US" w:eastAsia="zh-CN" w:bidi="ar"/>
        </w:rPr>
        <w:t>三、投标报名时间及方式：</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54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招标文件获取及投标文件递交时间：2021年5月24日下午17:00点截止，提交方式：可采取邮寄或现场投递方式。</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shd w:val="clear" w:fill="FFFFFF"/>
          <w:lang w:val="en-US" w:eastAsia="zh-CN" w:bidi="ar"/>
        </w:rPr>
        <w:t>  四、开评标时间及投标文件递交地点：</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27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shd w:val="clear" w:fill="FFFFFF"/>
          <w:lang w:val="en-US" w:eastAsia="zh-CN" w:bidi="ar"/>
        </w:rPr>
        <w:t>  1、开评标时间：</w:t>
      </w:r>
      <w:r>
        <w:rPr>
          <w:rFonts w:hint="eastAsia" w:ascii="仿宋" w:hAnsi="仿宋" w:eastAsia="仿宋" w:cs="仿宋"/>
          <w:b w:val="0"/>
          <w:i w:val="0"/>
          <w:caps w:val="0"/>
          <w:color w:val="000000"/>
          <w:spacing w:val="0"/>
          <w:kern w:val="0"/>
          <w:sz w:val="28"/>
          <w:szCs w:val="28"/>
          <w:u w:val="single"/>
          <w:shd w:val="clear" w:fill="FFFFFF"/>
          <w:lang w:val="en-US" w:eastAsia="zh-CN" w:bidi="ar"/>
        </w:rPr>
        <w:t>另行通知。</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27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shd w:val="clear" w:fill="FFFFFF"/>
          <w:lang w:val="en-US" w:eastAsia="zh-CN" w:bidi="ar"/>
        </w:rPr>
        <w:t>  2、投标文件递交地点：</w:t>
      </w:r>
      <w:r>
        <w:rPr>
          <w:rFonts w:hint="eastAsia" w:ascii="仿宋" w:hAnsi="仿宋" w:eastAsia="仿宋" w:cs="仿宋"/>
          <w:b w:val="0"/>
          <w:i w:val="0"/>
          <w:caps w:val="0"/>
          <w:color w:val="000000"/>
          <w:spacing w:val="0"/>
          <w:kern w:val="0"/>
          <w:sz w:val="28"/>
          <w:szCs w:val="28"/>
          <w:u w:val="single"/>
          <w:shd w:val="clear" w:fill="FFFFFF"/>
          <w:lang w:val="en-US" w:eastAsia="zh-CN" w:bidi="ar"/>
        </w:rPr>
        <w:t>淮北市江淮辅助器具供应中心（淮北市相山区惠黎路16号）</w:t>
      </w:r>
      <w:r>
        <w:rPr>
          <w:rFonts w:hint="eastAsia" w:ascii="仿宋" w:hAnsi="仿宋" w:eastAsia="仿宋" w:cs="仿宋"/>
          <w:b w:val="0"/>
          <w:i w:val="0"/>
          <w:caps w:val="0"/>
          <w:color w:val="000000"/>
          <w:spacing w:val="0"/>
          <w:kern w:val="0"/>
          <w:sz w:val="28"/>
          <w:szCs w:val="28"/>
          <w:shd w:val="clear" w:fill="FFFFFF"/>
          <w:lang w:val="en-US" w:eastAsia="zh-CN" w:bidi="ar"/>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i w:val="0"/>
          <w:caps w:val="0"/>
          <w:color w:val="000000"/>
          <w:spacing w:val="0"/>
          <w:kern w:val="0"/>
          <w:sz w:val="28"/>
          <w:szCs w:val="28"/>
          <w:shd w:val="clear" w:fill="FFFFFF"/>
          <w:lang w:val="en-US" w:eastAsia="zh-CN" w:bidi="ar"/>
        </w:rPr>
      </w:pPr>
      <w:r>
        <w:rPr>
          <w:rFonts w:hint="eastAsia" w:ascii="仿宋" w:hAnsi="仿宋" w:eastAsia="仿宋" w:cs="仿宋"/>
          <w:b w:val="0"/>
          <w:i w:val="0"/>
          <w:caps w:val="0"/>
          <w:color w:val="000000"/>
          <w:spacing w:val="0"/>
          <w:kern w:val="0"/>
          <w:sz w:val="28"/>
          <w:szCs w:val="28"/>
          <w:shd w:val="clear" w:fill="FFFFFF"/>
          <w:lang w:val="en-US" w:eastAsia="zh-CN" w:bidi="ar"/>
        </w:rPr>
        <w:t> 联系人：韦海     电话：0561-3882083</w:t>
      </w:r>
    </w:p>
    <w:p>
      <w:pPr>
        <w:pStyle w:val="2"/>
        <w:rPr>
          <w:rFonts w:hint="eastAsia" w:ascii="仿宋" w:hAnsi="仿宋" w:eastAsia="仿宋" w:cs="仿宋"/>
          <w:b w:val="0"/>
          <w:i w:val="0"/>
          <w:caps w:val="0"/>
          <w:color w:val="000000"/>
          <w:spacing w:val="0"/>
          <w:kern w:val="0"/>
          <w:sz w:val="28"/>
          <w:szCs w:val="28"/>
          <w:shd w:val="clear" w:fill="FFFFFF"/>
          <w:lang w:val="en-US" w:eastAsia="zh-CN" w:bidi="ar"/>
        </w:rPr>
      </w:pPr>
    </w:p>
    <w:p>
      <w:pPr>
        <w:pStyle w:val="2"/>
        <w:rPr>
          <w:rFonts w:hint="eastAsia" w:ascii="仿宋" w:hAnsi="仿宋" w:eastAsia="仿宋" w:cs="仿宋"/>
          <w:b w:val="0"/>
          <w:i w:val="0"/>
          <w:caps w:val="0"/>
          <w:color w:val="000000"/>
          <w:spacing w:val="0"/>
          <w:kern w:val="0"/>
          <w:sz w:val="28"/>
          <w:szCs w:val="28"/>
          <w:shd w:val="clear" w:fill="FFFFFF"/>
          <w:lang w:val="en-US" w:eastAsia="zh-CN" w:bidi="ar"/>
        </w:rPr>
      </w:pPr>
    </w:p>
    <w:p>
      <w:pPr>
        <w:pStyle w:val="5"/>
        <w:spacing w:before="35"/>
        <w:ind w:right="3068" w:firstLine="280" w:firstLineChars="100"/>
        <w:jc w:val="both"/>
        <w:rPr>
          <w:b w:val="0"/>
          <w:bCs w:val="0"/>
        </w:rPr>
      </w:pPr>
      <w:r>
        <w:rPr>
          <w:rFonts w:hint="eastAsia" w:ascii="仿宋" w:hAnsi="仿宋" w:eastAsia="仿宋" w:cs="仿宋"/>
          <w:b w:val="0"/>
          <w:i w:val="0"/>
          <w:caps w:val="0"/>
          <w:color w:val="000000"/>
          <w:spacing w:val="0"/>
          <w:kern w:val="0"/>
          <w:sz w:val="28"/>
          <w:szCs w:val="28"/>
          <w:shd w:val="clear" w:fill="FFFFFF"/>
          <w:lang w:val="en-US" w:eastAsia="zh-CN" w:bidi="ar"/>
        </w:rPr>
        <w:t>附件：</w:t>
      </w:r>
      <w:r>
        <w:rPr>
          <w:b w:val="0"/>
          <w:bCs w:val="0"/>
        </w:rPr>
        <w:t>儿童辅具清单产品技术参数</w:t>
      </w:r>
    </w:p>
    <w:p>
      <w:pPr>
        <w:pStyle w:val="2"/>
        <w:ind w:left="0" w:leftChars="0" w:firstLine="0" w:firstLineChars="0"/>
        <w:rPr>
          <w:rFonts w:hint="eastAsia" w:ascii="仿宋" w:hAnsi="仿宋" w:eastAsia="仿宋" w:cs="仿宋"/>
          <w:kern w:val="0"/>
          <w:sz w:val="28"/>
          <w:szCs w:val="28"/>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pStyle w:val="5"/>
        <w:spacing w:before="35"/>
        <w:ind w:left="3068" w:right="3068"/>
        <w:jc w:val="center"/>
      </w:pPr>
      <w:r>
        <w:t>儿童辅具清单产品技术参数</w:t>
      </w:r>
    </w:p>
    <w:p>
      <w:pPr>
        <w:spacing w:before="4" w:after="0" w:line="240" w:lineRule="auto"/>
        <w:rPr>
          <w:b/>
          <w:sz w:val="10"/>
        </w:rPr>
      </w:pPr>
    </w:p>
    <w:tbl>
      <w:tblPr>
        <w:tblStyle w:val="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872"/>
        <w:gridCol w:w="6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77" w:type="dxa"/>
          </w:tcPr>
          <w:p>
            <w:pPr>
              <w:pStyle w:val="15"/>
              <w:spacing w:before="93"/>
              <w:ind w:left="156" w:right="149"/>
              <w:jc w:val="center"/>
              <w:rPr>
                <w:b/>
                <w:sz w:val="21"/>
              </w:rPr>
            </w:pPr>
            <w:r>
              <w:rPr>
                <w:b/>
                <w:sz w:val="21"/>
              </w:rPr>
              <w:t>序号</w:t>
            </w:r>
          </w:p>
        </w:tc>
        <w:tc>
          <w:tcPr>
            <w:tcW w:w="1872" w:type="dxa"/>
          </w:tcPr>
          <w:p>
            <w:pPr>
              <w:pStyle w:val="15"/>
              <w:spacing w:before="93"/>
              <w:ind w:left="515"/>
              <w:rPr>
                <w:b/>
                <w:sz w:val="21"/>
              </w:rPr>
            </w:pPr>
            <w:r>
              <w:rPr>
                <w:b/>
                <w:sz w:val="21"/>
              </w:rPr>
              <w:t>产品名称</w:t>
            </w:r>
          </w:p>
        </w:tc>
        <w:tc>
          <w:tcPr>
            <w:tcW w:w="6738" w:type="dxa"/>
          </w:tcPr>
          <w:p>
            <w:pPr>
              <w:pStyle w:val="15"/>
              <w:spacing w:before="93"/>
              <w:ind w:left="2237" w:right="2226"/>
              <w:jc w:val="center"/>
              <w:rPr>
                <w:b/>
                <w:sz w:val="21"/>
              </w:rPr>
            </w:pPr>
            <w:r>
              <w:rPr>
                <w:b/>
                <w:sz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0" w:hRule="atLeast"/>
        </w:trPr>
        <w:tc>
          <w:tcPr>
            <w:tcW w:w="777" w:type="dxa"/>
          </w:tcPr>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spacing w:before="8"/>
              <w:rPr>
                <w:b/>
                <w:sz w:val="28"/>
              </w:rPr>
            </w:pPr>
          </w:p>
          <w:p>
            <w:pPr>
              <w:pStyle w:val="15"/>
              <w:ind w:left="8"/>
              <w:jc w:val="center"/>
              <w:rPr>
                <w:sz w:val="21"/>
              </w:rPr>
            </w:pPr>
            <w:r>
              <w:rPr>
                <w:w w:val="99"/>
                <w:sz w:val="21"/>
              </w:rPr>
              <w:t>1</w:t>
            </w:r>
          </w:p>
        </w:tc>
        <w:tc>
          <w:tcPr>
            <w:tcW w:w="1872" w:type="dxa"/>
          </w:tcPr>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spacing w:before="5"/>
              <w:rPr>
                <w:b/>
                <w:sz w:val="23"/>
              </w:rPr>
            </w:pPr>
          </w:p>
          <w:p>
            <w:pPr>
              <w:pStyle w:val="15"/>
              <w:ind w:left="107"/>
              <w:rPr>
                <w:sz w:val="21"/>
              </w:rPr>
            </w:pPr>
            <w:r>
              <w:rPr>
                <w:sz w:val="21"/>
              </w:rPr>
              <w:t>坐姿椅</w:t>
            </w:r>
          </w:p>
          <w:p>
            <w:pPr>
              <w:pStyle w:val="15"/>
              <w:spacing w:before="4"/>
              <w:rPr>
                <w:b/>
                <w:sz w:val="4"/>
              </w:rPr>
            </w:pPr>
          </w:p>
          <w:p>
            <w:pPr>
              <w:pStyle w:val="15"/>
              <w:ind w:left="108"/>
              <w:rPr>
                <w:sz w:val="20"/>
              </w:rPr>
            </w:pPr>
            <w:r>
              <w:rPr>
                <w:sz w:val="20"/>
              </w:rPr>
              <w:drawing>
                <wp:inline distT="0" distB="0" distL="0" distR="0">
                  <wp:extent cx="1011555" cy="1348105"/>
                  <wp:effectExtent l="0" t="0" r="17145" b="444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1011962" cy="1348263"/>
                          </a:xfrm>
                          <a:prstGeom prst="rect">
                            <a:avLst/>
                          </a:prstGeom>
                        </pic:spPr>
                      </pic:pic>
                    </a:graphicData>
                  </a:graphic>
                </wp:inline>
              </w:drawing>
            </w: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spacing w:before="9"/>
              <w:rPr>
                <w:b/>
                <w:sz w:val="23"/>
              </w:rPr>
            </w:pPr>
          </w:p>
        </w:tc>
        <w:tc>
          <w:tcPr>
            <w:tcW w:w="6738" w:type="dxa"/>
          </w:tcPr>
          <w:p>
            <w:pPr>
              <w:pStyle w:val="15"/>
              <w:spacing w:before="21"/>
              <w:ind w:left="107"/>
              <w:rPr>
                <w:sz w:val="21"/>
              </w:rPr>
            </w:pPr>
            <w:r>
              <w:rPr>
                <w:sz w:val="21"/>
              </w:rPr>
              <w:t>1.尺寸：65 ×60 ×（94-110）cm；餐板面高度可调：</w:t>
            </w:r>
          </w:p>
          <w:p>
            <w:pPr>
              <w:pStyle w:val="15"/>
              <w:spacing w:before="42"/>
              <w:ind w:left="107" w:right="-15"/>
              <w:rPr>
                <w:sz w:val="21"/>
              </w:rPr>
            </w:pPr>
            <w:r>
              <w:rPr>
                <w:sz w:val="21"/>
              </w:rPr>
              <w:t>67-85</w:t>
            </w:r>
            <w:r>
              <w:rPr>
                <w:spacing w:val="-60"/>
                <w:sz w:val="21"/>
              </w:rPr>
              <w:t xml:space="preserve"> </w:t>
            </w:r>
            <w:r>
              <w:rPr>
                <w:sz w:val="21"/>
              </w:rPr>
              <w:t>cm；餐板面前后可调：0-23</w:t>
            </w:r>
            <w:r>
              <w:rPr>
                <w:spacing w:val="-59"/>
                <w:sz w:val="21"/>
              </w:rPr>
              <w:t xml:space="preserve"> </w:t>
            </w:r>
            <w:r>
              <w:rPr>
                <w:sz w:val="21"/>
              </w:rPr>
              <w:t>cm；脚踏板高度可调：</w:t>
            </w:r>
          </w:p>
          <w:p>
            <w:pPr>
              <w:pStyle w:val="15"/>
              <w:spacing w:before="43"/>
              <w:ind w:left="107"/>
              <w:rPr>
                <w:sz w:val="21"/>
              </w:rPr>
            </w:pPr>
            <w:r>
              <w:rPr>
                <w:sz w:val="21"/>
              </w:rPr>
              <w:t>15-30 cm；脚踏板前后可调：0-11 cm；</w:t>
            </w:r>
          </w:p>
          <w:p>
            <w:pPr>
              <w:pStyle w:val="15"/>
              <w:numPr>
                <w:ilvl w:val="0"/>
                <w:numId w:val="1"/>
              </w:numPr>
              <w:tabs>
                <w:tab w:val="left" w:pos="320"/>
              </w:tabs>
              <w:spacing w:before="43" w:after="0" w:line="240" w:lineRule="auto"/>
              <w:ind w:left="319" w:right="0" w:hanging="213"/>
              <w:jc w:val="left"/>
              <w:rPr>
                <w:sz w:val="21"/>
              </w:rPr>
            </w:pPr>
            <w:r>
              <w:rPr>
                <w:sz w:val="21"/>
              </w:rPr>
              <w:t>材质：ABS</w:t>
            </w:r>
            <w:r>
              <w:rPr>
                <w:spacing w:val="-12"/>
                <w:sz w:val="21"/>
              </w:rPr>
              <w:t xml:space="preserve"> 塑料板+</w:t>
            </w:r>
            <w:r>
              <w:rPr>
                <w:sz w:val="21"/>
              </w:rPr>
              <w:t>A3</w:t>
            </w:r>
            <w:r>
              <w:rPr>
                <w:spacing w:val="-18"/>
                <w:sz w:val="21"/>
              </w:rPr>
              <w:t xml:space="preserve"> 钢+</w:t>
            </w:r>
            <w:r>
              <w:rPr>
                <w:sz w:val="21"/>
              </w:rPr>
              <w:t>PU</w:t>
            </w:r>
            <w:r>
              <w:rPr>
                <w:spacing w:val="-18"/>
                <w:sz w:val="21"/>
              </w:rPr>
              <w:t xml:space="preserve"> 皮；</w:t>
            </w:r>
          </w:p>
          <w:p>
            <w:pPr>
              <w:pStyle w:val="15"/>
              <w:numPr>
                <w:ilvl w:val="0"/>
                <w:numId w:val="1"/>
              </w:numPr>
              <w:tabs>
                <w:tab w:val="left" w:pos="320"/>
              </w:tabs>
              <w:spacing w:before="43" w:after="0" w:line="240" w:lineRule="auto"/>
              <w:ind w:left="319" w:right="0" w:hanging="213"/>
              <w:jc w:val="left"/>
              <w:rPr>
                <w:sz w:val="21"/>
              </w:rPr>
            </w:pPr>
            <w:r>
              <w:rPr>
                <w:sz w:val="21"/>
              </w:rPr>
              <w:t>主要功能：</w:t>
            </w:r>
          </w:p>
          <w:p>
            <w:pPr>
              <w:pStyle w:val="15"/>
              <w:spacing w:before="43"/>
              <w:ind w:left="107"/>
              <w:rPr>
                <w:sz w:val="21"/>
              </w:rPr>
            </w:pPr>
            <w:r>
              <w:rPr>
                <w:sz w:val="21"/>
              </w:rPr>
              <w:t>1）</w:t>
            </w:r>
            <w:r>
              <w:rPr>
                <w:spacing w:val="-6"/>
                <w:sz w:val="21"/>
              </w:rPr>
              <w:t xml:space="preserve">椅架主结构：优质钢管 </w:t>
            </w:r>
            <w:r>
              <w:rPr>
                <w:sz w:val="21"/>
              </w:rPr>
              <w:t>30×30×1.5</w:t>
            </w:r>
            <w:r>
              <w:rPr>
                <w:spacing w:val="-10"/>
                <w:sz w:val="21"/>
              </w:rPr>
              <w:t xml:space="preserve">，调节管为 </w:t>
            </w:r>
            <w:r>
              <w:rPr>
                <w:sz w:val="21"/>
              </w:rPr>
              <w:t>23×</w:t>
            </w:r>
          </w:p>
          <w:p>
            <w:pPr>
              <w:pStyle w:val="15"/>
              <w:spacing w:before="43" w:line="278" w:lineRule="auto"/>
              <w:ind w:left="107" w:right="92"/>
              <w:jc w:val="both"/>
              <w:rPr>
                <w:sz w:val="21"/>
              </w:rPr>
            </w:pPr>
            <w:r>
              <w:rPr>
                <w:sz w:val="21"/>
              </w:rPr>
              <w:t>23×1.0</w:t>
            </w:r>
            <w:r>
              <w:rPr>
                <w:spacing w:val="-9"/>
                <w:sz w:val="21"/>
              </w:rPr>
              <w:t xml:space="preserve"> 管，配塑料中套，滑动顺畅，通过 </w:t>
            </w:r>
            <w:r>
              <w:rPr>
                <w:sz w:val="21"/>
              </w:rPr>
              <w:t>M8</w:t>
            </w:r>
            <w:r>
              <w:rPr>
                <w:spacing w:val="-10"/>
                <w:sz w:val="21"/>
              </w:rPr>
              <w:t xml:space="preserve"> 大头旋钮</w:t>
            </w:r>
            <w:r>
              <w:rPr>
                <w:spacing w:val="-17"/>
                <w:sz w:val="21"/>
              </w:rPr>
              <w:t xml:space="preserve">固定；椅架为 </w:t>
            </w:r>
            <w:r>
              <w:rPr>
                <w:sz w:val="21"/>
              </w:rPr>
              <w:t>A3</w:t>
            </w:r>
            <w:r>
              <w:rPr>
                <w:spacing w:val="-8"/>
                <w:sz w:val="21"/>
              </w:rPr>
              <w:t xml:space="preserve"> 钢结构架，经喷涂轻便美观、不褪色、防锈能力强；</w:t>
            </w:r>
          </w:p>
          <w:p>
            <w:pPr>
              <w:pStyle w:val="15"/>
              <w:numPr>
                <w:ilvl w:val="0"/>
                <w:numId w:val="2"/>
              </w:numPr>
              <w:tabs>
                <w:tab w:val="left" w:pos="424"/>
              </w:tabs>
              <w:spacing w:before="0" w:after="0" w:line="278" w:lineRule="auto"/>
              <w:ind w:left="107" w:right="94" w:firstLine="0"/>
              <w:jc w:val="both"/>
              <w:rPr>
                <w:sz w:val="21"/>
              </w:rPr>
            </w:pPr>
            <w:r>
              <w:rPr>
                <w:spacing w:val="-6"/>
                <w:sz w:val="21"/>
              </w:rPr>
              <w:t xml:space="preserve">脚踏板、餐板：高强度 </w:t>
            </w:r>
            <w:r>
              <w:rPr>
                <w:sz w:val="21"/>
              </w:rPr>
              <w:t>ABS</w:t>
            </w:r>
            <w:r>
              <w:rPr>
                <w:spacing w:val="-8"/>
                <w:sz w:val="21"/>
              </w:rPr>
              <w:t xml:space="preserve"> 材质，表面平整光洁，易</w:t>
            </w:r>
            <w:r>
              <w:rPr>
                <w:spacing w:val="3"/>
                <w:w w:val="95"/>
                <w:sz w:val="21"/>
              </w:rPr>
              <w:t xml:space="preserve">于清洁、可冲洗；脚踏板四周内弧形结构，造型优美， 有刻度，鞋托可以对应刻度调节；餐板三面外凸弧面结 构，内侧内弧面结构与人肚部舒适配合；脚踏板、餐板 </w:t>
            </w:r>
            <w:r>
              <w:rPr>
                <w:spacing w:val="-2"/>
                <w:sz w:val="21"/>
              </w:rPr>
              <w:t>底部正横筋加强；脚踏板承载量&gt;</w:t>
            </w:r>
            <w:r>
              <w:rPr>
                <w:spacing w:val="-5"/>
                <w:sz w:val="21"/>
              </w:rPr>
              <w:t>75KG</w:t>
            </w:r>
            <w:r>
              <w:rPr>
                <w:spacing w:val="-3"/>
                <w:sz w:val="21"/>
              </w:rPr>
              <w:t xml:space="preserve">；餐板两侧 </w:t>
            </w:r>
            <w:r>
              <w:rPr>
                <w:sz w:val="21"/>
              </w:rPr>
              <w:t>T</w:t>
            </w:r>
            <w:r>
              <w:rPr>
                <w:spacing w:val="-20"/>
                <w:sz w:val="21"/>
              </w:rPr>
              <w:t xml:space="preserve"> 型不</w:t>
            </w:r>
            <w:r>
              <w:rPr>
                <w:spacing w:val="3"/>
                <w:w w:val="95"/>
                <w:sz w:val="21"/>
              </w:rPr>
              <w:t xml:space="preserve">锈钢架，滑槽式结构，拆装简单易于操作，可以灵活便 捷调节餐板高度、体宽为人体提供最佳用餐支撑,拆装方 </w:t>
            </w:r>
            <w:r>
              <w:rPr>
                <w:spacing w:val="3"/>
                <w:sz w:val="21"/>
              </w:rPr>
              <w:t>便简易；</w:t>
            </w:r>
          </w:p>
          <w:p>
            <w:pPr>
              <w:pStyle w:val="15"/>
              <w:numPr>
                <w:ilvl w:val="0"/>
                <w:numId w:val="2"/>
              </w:numPr>
              <w:tabs>
                <w:tab w:val="left" w:pos="428"/>
              </w:tabs>
              <w:spacing w:before="0" w:after="0" w:line="278" w:lineRule="auto"/>
              <w:ind w:left="107" w:right="94" w:firstLine="0"/>
              <w:jc w:val="both"/>
              <w:rPr>
                <w:sz w:val="21"/>
              </w:rPr>
            </w:pPr>
            <w:r>
              <w:rPr>
                <w:sz w:val="21"/>
              </w:rPr>
              <w:t>PU</w:t>
            </w:r>
            <w:r>
              <w:rPr>
                <w:spacing w:val="-16"/>
                <w:sz w:val="21"/>
              </w:rPr>
              <w:t xml:space="preserve"> 件：</w:t>
            </w:r>
            <w:r>
              <w:rPr>
                <w:spacing w:val="2"/>
                <w:sz w:val="21"/>
              </w:rPr>
              <w:t>A</w:t>
            </w:r>
            <w:r>
              <w:rPr>
                <w:sz w:val="21"/>
              </w:rPr>
              <w:t>、靠背板和座板完全按人体坐姿来设计，有</w:t>
            </w:r>
            <w:r>
              <w:rPr>
                <w:w w:val="95"/>
                <w:sz w:val="21"/>
              </w:rPr>
              <w:t xml:space="preserve">弧位，坐时前高后低，靠背顶腰部舒适；B、大小腿垫与 腿有相应弧度配合，大腿垫上下、两侧夹紧可调；C、挡 </w:t>
            </w:r>
            <w:r>
              <w:rPr>
                <w:spacing w:val="-4"/>
                <w:sz w:val="21"/>
              </w:rPr>
              <w:t>垫前凸弧面结构，可将两腿分开；</w:t>
            </w:r>
            <w:r>
              <w:rPr>
                <w:spacing w:val="-7"/>
                <w:sz w:val="21"/>
              </w:rPr>
              <w:t>PU</w:t>
            </w:r>
            <w:r>
              <w:rPr>
                <w:spacing w:val="-23"/>
                <w:sz w:val="21"/>
              </w:rPr>
              <w:t xml:space="preserve"> 件硬度 </w:t>
            </w:r>
            <w:r>
              <w:rPr>
                <w:sz w:val="21"/>
              </w:rPr>
              <w:t>30</w:t>
            </w:r>
            <w:r>
              <w:rPr>
                <w:spacing w:val="-16"/>
                <w:sz w:val="21"/>
              </w:rPr>
              <w:t xml:space="preserve"> 左右，舒</w:t>
            </w:r>
            <w:r>
              <w:rPr>
                <w:spacing w:val="-16"/>
                <w:w w:val="95"/>
                <w:sz w:val="21"/>
              </w:rPr>
              <w:t xml:space="preserve">适又软配木板或铁板加强；D、头枕四爪式弧形设计，可 </w:t>
            </w:r>
            <w:r>
              <w:rPr>
                <w:spacing w:val="12"/>
                <w:w w:val="95"/>
                <w:sz w:val="21"/>
              </w:rPr>
              <w:t>固头故颈，可以适当张开四爪，可以旋转，前后调节</w:t>
            </w:r>
            <w:r>
              <w:rPr>
                <w:spacing w:val="12"/>
                <w:sz w:val="21"/>
              </w:rPr>
              <w:t>0-12cm</w:t>
            </w:r>
            <w:r>
              <w:rPr>
                <w:spacing w:val="1"/>
                <w:sz w:val="21"/>
              </w:rPr>
              <w:t xml:space="preserve">，高度调节 </w:t>
            </w:r>
            <w:r>
              <w:rPr>
                <w:sz w:val="21"/>
              </w:rPr>
              <w:t>0-28cm</w:t>
            </w:r>
            <w:r>
              <w:rPr>
                <w:spacing w:val="-17"/>
                <w:sz w:val="21"/>
              </w:rPr>
              <w:t xml:space="preserve">，用 </w:t>
            </w:r>
            <w:r>
              <w:rPr>
                <w:sz w:val="21"/>
              </w:rPr>
              <w:t>M8</w:t>
            </w:r>
            <w:r>
              <w:rPr>
                <w:spacing w:val="-8"/>
                <w:sz w:val="21"/>
              </w:rPr>
              <w:t xml:space="preserve"> 大头旋钮固定；</w:t>
            </w:r>
          </w:p>
          <w:p>
            <w:pPr>
              <w:pStyle w:val="15"/>
              <w:numPr>
                <w:ilvl w:val="0"/>
                <w:numId w:val="2"/>
              </w:numPr>
              <w:tabs>
                <w:tab w:val="left" w:pos="424"/>
              </w:tabs>
              <w:spacing w:before="0" w:after="0" w:line="278" w:lineRule="auto"/>
              <w:ind w:left="107" w:right="97" w:firstLine="0"/>
              <w:jc w:val="both"/>
              <w:rPr>
                <w:sz w:val="21"/>
              </w:rPr>
            </w:pPr>
            <w:r>
              <w:rPr>
                <w:spacing w:val="-13"/>
                <w:sz w:val="21"/>
              </w:rPr>
              <w:t xml:space="preserve">四脚配有 </w:t>
            </w:r>
            <w:r>
              <w:rPr>
                <w:sz w:val="21"/>
              </w:rPr>
              <w:t>2.5</w:t>
            </w:r>
            <w:r>
              <w:rPr>
                <w:spacing w:val="-8"/>
                <w:sz w:val="21"/>
              </w:rPr>
              <w:t xml:space="preserve"> 寸的防滑耐磨小轮，方便移动，平脚平稳着地，稳定性高，能确保不倾翻；</w:t>
            </w:r>
          </w:p>
          <w:p>
            <w:pPr>
              <w:pStyle w:val="15"/>
              <w:numPr>
                <w:ilvl w:val="0"/>
                <w:numId w:val="2"/>
              </w:numPr>
              <w:tabs>
                <w:tab w:val="left" w:pos="424"/>
              </w:tabs>
              <w:spacing w:before="0" w:after="0" w:line="278" w:lineRule="auto"/>
              <w:ind w:left="107" w:right="97" w:firstLine="0"/>
              <w:jc w:val="left"/>
              <w:rPr>
                <w:sz w:val="21"/>
              </w:rPr>
            </w:pPr>
            <w:r>
              <w:rPr>
                <w:w w:val="95"/>
                <w:sz w:val="21"/>
              </w:rPr>
              <w:t xml:space="preserve">分腿柱可以与脚踏架前后移动，供用户选择更适舒位 </w:t>
            </w:r>
            <w:r>
              <w:rPr>
                <w:sz w:val="21"/>
              </w:rPr>
              <w:t>置使用，配有绑脚带；</w:t>
            </w:r>
          </w:p>
          <w:p>
            <w:pPr>
              <w:pStyle w:val="15"/>
              <w:numPr>
                <w:ilvl w:val="0"/>
                <w:numId w:val="2"/>
              </w:numPr>
              <w:tabs>
                <w:tab w:val="left" w:pos="424"/>
              </w:tabs>
              <w:spacing w:before="0" w:after="0" w:line="278" w:lineRule="auto"/>
              <w:ind w:left="107" w:right="97" w:firstLine="0"/>
              <w:jc w:val="left"/>
              <w:rPr>
                <w:sz w:val="21"/>
              </w:rPr>
            </w:pPr>
            <w:r>
              <w:rPr>
                <w:w w:val="95"/>
                <w:sz w:val="21"/>
              </w:rPr>
              <w:t xml:space="preserve">座垫前置护档垫，预防用户从椅上滑落，护裆垫可以 </w:t>
            </w:r>
            <w:r>
              <w:rPr>
                <w:sz w:val="21"/>
              </w:rPr>
              <w:t>向前后调节；</w:t>
            </w:r>
          </w:p>
          <w:p>
            <w:pPr>
              <w:pStyle w:val="15"/>
              <w:numPr>
                <w:ilvl w:val="0"/>
                <w:numId w:val="2"/>
              </w:numPr>
              <w:tabs>
                <w:tab w:val="left" w:pos="424"/>
              </w:tabs>
              <w:spacing w:before="0" w:after="0" w:line="278" w:lineRule="auto"/>
              <w:ind w:left="107" w:right="97" w:firstLine="0"/>
              <w:jc w:val="left"/>
              <w:rPr>
                <w:sz w:val="21"/>
              </w:rPr>
            </w:pPr>
            <w:r>
              <w:rPr>
                <w:w w:val="95"/>
                <w:sz w:val="21"/>
              </w:rPr>
              <w:t xml:space="preserve">配高靠枕头：可随意调节高低，可供用户选择不同高 </w:t>
            </w:r>
            <w:r>
              <w:rPr>
                <w:sz w:val="21"/>
              </w:rPr>
              <w:t>度使用；</w:t>
            </w:r>
          </w:p>
          <w:p>
            <w:pPr>
              <w:pStyle w:val="15"/>
              <w:numPr>
                <w:ilvl w:val="0"/>
                <w:numId w:val="2"/>
              </w:numPr>
              <w:tabs>
                <w:tab w:val="left" w:pos="424"/>
              </w:tabs>
              <w:spacing w:before="0" w:after="0" w:line="278" w:lineRule="auto"/>
              <w:ind w:left="107" w:right="-15" w:firstLine="0"/>
              <w:jc w:val="left"/>
              <w:rPr>
                <w:sz w:val="21"/>
              </w:rPr>
            </w:pPr>
            <w:r>
              <w:rPr>
                <w:spacing w:val="-9"/>
                <w:sz w:val="21"/>
              </w:rPr>
              <w:t>坐垫、靠垫、枕头、护板采用一次性成形高密度海绵</w:t>
            </w:r>
            <w:r>
              <w:rPr>
                <w:spacing w:val="-16"/>
                <w:sz w:val="21"/>
              </w:rPr>
              <w:t xml:space="preserve">，外包柔软的 </w:t>
            </w:r>
            <w:r>
              <w:rPr>
                <w:sz w:val="21"/>
              </w:rPr>
              <w:t>PU</w:t>
            </w:r>
            <w:r>
              <w:rPr>
                <w:spacing w:val="-8"/>
                <w:sz w:val="21"/>
              </w:rPr>
              <w:t xml:space="preserve"> 人造皮革，让人倍感舒适；</w:t>
            </w:r>
          </w:p>
          <w:p>
            <w:pPr>
              <w:pStyle w:val="15"/>
              <w:numPr>
                <w:ilvl w:val="0"/>
                <w:numId w:val="2"/>
              </w:numPr>
              <w:tabs>
                <w:tab w:val="left" w:pos="424"/>
              </w:tabs>
              <w:spacing w:before="0" w:after="0" w:line="278" w:lineRule="auto"/>
              <w:ind w:left="107" w:right="94" w:firstLine="0"/>
              <w:jc w:val="left"/>
              <w:rPr>
                <w:sz w:val="21"/>
              </w:rPr>
            </w:pPr>
            <w:r>
              <w:rPr>
                <w:w w:val="95"/>
                <w:sz w:val="21"/>
              </w:rPr>
              <w:t xml:space="preserve">护腰垫：在腋下，夹紧两侧肋部，可拆卸；左右宽度 </w:t>
            </w:r>
            <w:r>
              <w:rPr>
                <w:spacing w:val="-17"/>
                <w:sz w:val="21"/>
              </w:rPr>
              <w:t xml:space="preserve">调节 </w:t>
            </w:r>
            <w:r>
              <w:rPr>
                <w:sz w:val="21"/>
              </w:rPr>
              <w:t>23-32cm</w:t>
            </w:r>
            <w:r>
              <w:rPr>
                <w:spacing w:val="-7"/>
                <w:sz w:val="21"/>
              </w:rPr>
              <w:t xml:space="preserve">，上下调节范围 </w:t>
            </w:r>
            <w:r>
              <w:rPr>
                <w:sz w:val="21"/>
              </w:rPr>
              <w:t>5cm；</w:t>
            </w:r>
          </w:p>
          <w:p>
            <w:pPr>
              <w:pStyle w:val="15"/>
              <w:numPr>
                <w:ilvl w:val="0"/>
                <w:numId w:val="2"/>
              </w:numPr>
              <w:tabs>
                <w:tab w:val="left" w:pos="550"/>
              </w:tabs>
              <w:spacing w:before="0" w:after="0" w:line="269" w:lineRule="exact"/>
              <w:ind w:left="549" w:right="0" w:hanging="443"/>
              <w:jc w:val="left"/>
              <w:rPr>
                <w:sz w:val="21"/>
              </w:rPr>
            </w:pPr>
            <w:r>
              <w:rPr>
                <w:spacing w:val="7"/>
                <w:sz w:val="21"/>
              </w:rPr>
              <w:t xml:space="preserve">靠背配拉手口开关，两侧有限位孔，可调节 </w:t>
            </w:r>
            <w:r>
              <w:rPr>
                <w:spacing w:val="4"/>
                <w:sz w:val="21"/>
              </w:rPr>
              <w:t>70°</w:t>
            </w:r>
          </w:p>
          <w:p>
            <w:pPr>
              <w:pStyle w:val="15"/>
              <w:spacing w:before="40"/>
              <w:ind w:left="107"/>
              <w:rPr>
                <w:sz w:val="21"/>
              </w:rPr>
            </w:pPr>
            <w:r>
              <w:rPr>
                <w:sz w:val="21"/>
              </w:rPr>
              <w:t>-100°，可处于折叠状态，节省空间；</w:t>
            </w:r>
          </w:p>
          <w:p>
            <w:pPr>
              <w:pStyle w:val="15"/>
              <w:numPr>
                <w:ilvl w:val="0"/>
                <w:numId w:val="2"/>
              </w:numPr>
              <w:tabs>
                <w:tab w:val="left" w:pos="527"/>
              </w:tabs>
              <w:spacing w:before="2" w:after="0" w:line="310" w:lineRule="atLeast"/>
              <w:ind w:left="107" w:right="-15" w:firstLine="0"/>
              <w:jc w:val="left"/>
              <w:rPr>
                <w:sz w:val="21"/>
              </w:rPr>
            </w:pPr>
            <w:r>
              <w:rPr>
                <w:sz w:val="21"/>
              </w:rPr>
              <w:t xml:space="preserve">配有蝴蝶型绑带，使腰部两侧前后上下等完全固定； </w:t>
            </w:r>
            <w:r>
              <w:rPr>
                <w:spacing w:val="3"/>
                <w:sz w:val="21"/>
              </w:rPr>
              <w:t>配有高强度金属限位垫骨架，限位垫可前后移动；靠背</w:t>
            </w:r>
            <w:r>
              <w:rPr>
                <w:spacing w:val="-9"/>
                <w:sz w:val="21"/>
              </w:rPr>
              <w:t xml:space="preserve">配有可调 </w:t>
            </w:r>
            <w:r>
              <w:rPr>
                <w:sz w:val="21"/>
              </w:rPr>
              <w:t>H</w:t>
            </w:r>
            <w:r>
              <w:rPr>
                <w:spacing w:val="-25"/>
                <w:sz w:val="21"/>
              </w:rPr>
              <w:t xml:space="preserve"> 型</w:t>
            </w:r>
            <w:r>
              <w:rPr>
                <w:spacing w:val="7"/>
                <w:sz w:val="21"/>
              </w:rPr>
              <w:t>（</w:t>
            </w:r>
            <w:r>
              <w:rPr>
                <w:spacing w:val="5"/>
                <w:sz w:val="21"/>
              </w:rPr>
              <w:t>蝴蝶型</w:t>
            </w:r>
            <w:r>
              <w:rPr>
                <w:spacing w:val="4"/>
                <w:sz w:val="21"/>
              </w:rPr>
              <w:t>）</w:t>
            </w:r>
            <w:r>
              <w:rPr>
                <w:spacing w:val="3"/>
                <w:sz w:val="21"/>
              </w:rPr>
              <w:t>脊柱姿势矫正安全带，座位配</w:t>
            </w:r>
          </w:p>
        </w:tc>
      </w:tr>
    </w:tbl>
    <w:p>
      <w:pPr>
        <w:spacing w:after="0"/>
        <w:jc w:val="center"/>
        <w:rPr>
          <w:sz w:val="21"/>
        </w:rPr>
        <w:sectPr>
          <w:pgSz w:w="11910" w:h="16840"/>
          <w:pgMar w:top="1520" w:right="1180" w:bottom="280" w:left="1180" w:header="720" w:footer="720" w:gutter="0"/>
        </w:sectPr>
      </w:pPr>
    </w:p>
    <w:tbl>
      <w:tblPr>
        <w:tblStyle w:val="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872"/>
        <w:gridCol w:w="6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777" w:type="dxa"/>
          </w:tcPr>
          <w:p>
            <w:pPr>
              <w:pStyle w:val="15"/>
              <w:rPr>
                <w:rFonts w:ascii="Times New Roman"/>
                <w:sz w:val="20"/>
              </w:rPr>
            </w:pPr>
          </w:p>
        </w:tc>
        <w:tc>
          <w:tcPr>
            <w:tcW w:w="1872" w:type="dxa"/>
          </w:tcPr>
          <w:p>
            <w:pPr>
              <w:pStyle w:val="15"/>
              <w:rPr>
                <w:rFonts w:ascii="Times New Roman"/>
                <w:sz w:val="20"/>
              </w:rPr>
            </w:pPr>
          </w:p>
        </w:tc>
        <w:tc>
          <w:tcPr>
            <w:tcW w:w="6751" w:type="dxa"/>
          </w:tcPr>
          <w:p>
            <w:pPr>
              <w:pStyle w:val="15"/>
              <w:spacing w:before="21" w:line="278" w:lineRule="auto"/>
              <w:ind w:left="107" w:right="97"/>
              <w:rPr>
                <w:sz w:val="21"/>
              </w:rPr>
            </w:pPr>
            <w:r>
              <w:rPr>
                <w:spacing w:val="3"/>
                <w:w w:val="95"/>
                <w:sz w:val="21"/>
              </w:rPr>
              <w:t xml:space="preserve">有可调盆骨姿势矫正安全带；脚托配有小腿姿势矫正固 </w:t>
            </w:r>
            <w:r>
              <w:rPr>
                <w:spacing w:val="3"/>
                <w:sz w:val="21"/>
              </w:rPr>
              <w:t>定垫及安全带；鞋托配有绑带及随脚踏板刻度调节。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0" w:hRule="atLeast"/>
        </w:trPr>
        <w:tc>
          <w:tcPr>
            <w:tcW w:w="777" w:type="dxa"/>
          </w:tcPr>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spacing w:before="7"/>
              <w:rPr>
                <w:b/>
                <w:sz w:val="15"/>
              </w:rPr>
            </w:pPr>
          </w:p>
          <w:p>
            <w:pPr>
              <w:pStyle w:val="15"/>
              <w:ind w:left="8"/>
              <w:jc w:val="center"/>
              <w:rPr>
                <w:sz w:val="21"/>
              </w:rPr>
            </w:pPr>
            <w:r>
              <w:rPr>
                <w:w w:val="99"/>
                <w:sz w:val="21"/>
              </w:rPr>
              <w:t>2</w:t>
            </w:r>
          </w:p>
        </w:tc>
        <w:tc>
          <w:tcPr>
            <w:tcW w:w="1872" w:type="dxa"/>
          </w:tcPr>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spacing w:before="132"/>
              <w:ind w:left="107"/>
              <w:rPr>
                <w:sz w:val="21"/>
              </w:rPr>
            </w:pPr>
            <w:r>
              <w:rPr>
                <w:sz w:val="21"/>
              </w:rPr>
              <w:t>站立架</w:t>
            </w:r>
          </w:p>
          <w:p>
            <w:pPr>
              <w:pStyle w:val="15"/>
              <w:spacing w:before="10"/>
              <w:rPr>
                <w:b/>
                <w:sz w:val="9"/>
              </w:rPr>
            </w:pPr>
          </w:p>
          <w:p>
            <w:pPr>
              <w:pStyle w:val="15"/>
              <w:ind w:left="108" w:right="-29"/>
              <w:rPr>
                <w:sz w:val="20"/>
              </w:rPr>
            </w:pPr>
            <w:r>
              <w:rPr>
                <w:sz w:val="20"/>
              </w:rPr>
              <w:drawing>
                <wp:inline distT="0" distB="0" distL="0" distR="0">
                  <wp:extent cx="1100455" cy="1239520"/>
                  <wp:effectExtent l="0" t="0" r="4445" b="1778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1100508" cy="1239583"/>
                          </a:xfrm>
                          <a:prstGeom prst="rect">
                            <a:avLst/>
                          </a:prstGeom>
                        </pic:spPr>
                      </pic:pic>
                    </a:graphicData>
                  </a:graphic>
                </wp:inline>
              </w:drawing>
            </w: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spacing w:before="9"/>
              <w:rPr>
                <w:b/>
                <w:sz w:val="18"/>
              </w:rPr>
            </w:pPr>
          </w:p>
        </w:tc>
        <w:tc>
          <w:tcPr>
            <w:tcW w:w="6751" w:type="dxa"/>
          </w:tcPr>
          <w:p>
            <w:pPr>
              <w:pStyle w:val="15"/>
              <w:spacing w:before="21"/>
              <w:ind w:left="107"/>
              <w:rPr>
                <w:sz w:val="21"/>
              </w:rPr>
            </w:pPr>
            <w:r>
              <w:rPr>
                <w:sz w:val="21"/>
              </w:rPr>
              <w:t>1.尺寸：81 ×65×（79-100 ）cm；餐板尺寸长×宽：</w:t>
            </w:r>
          </w:p>
          <w:p>
            <w:pPr>
              <w:pStyle w:val="15"/>
              <w:spacing w:before="42"/>
              <w:ind w:left="107"/>
              <w:rPr>
                <w:sz w:val="21"/>
              </w:rPr>
            </w:pPr>
            <w:r>
              <w:rPr>
                <w:sz w:val="21"/>
              </w:rPr>
              <w:t>60×40 cm；</w:t>
            </w:r>
          </w:p>
          <w:p>
            <w:pPr>
              <w:pStyle w:val="15"/>
              <w:numPr>
                <w:ilvl w:val="0"/>
                <w:numId w:val="3"/>
              </w:numPr>
              <w:tabs>
                <w:tab w:val="left" w:pos="320"/>
              </w:tabs>
              <w:spacing w:before="43" w:after="0" w:line="240" w:lineRule="auto"/>
              <w:ind w:left="319" w:right="0" w:hanging="213"/>
              <w:jc w:val="left"/>
              <w:rPr>
                <w:sz w:val="21"/>
              </w:rPr>
            </w:pPr>
            <w:r>
              <w:rPr>
                <w:sz w:val="21"/>
              </w:rPr>
              <w:t>材质：ABS</w:t>
            </w:r>
            <w:r>
              <w:rPr>
                <w:spacing w:val="-12"/>
                <w:sz w:val="21"/>
              </w:rPr>
              <w:t xml:space="preserve"> 塑料板+</w:t>
            </w:r>
            <w:r>
              <w:rPr>
                <w:sz w:val="21"/>
              </w:rPr>
              <w:t>A3</w:t>
            </w:r>
            <w:r>
              <w:rPr>
                <w:spacing w:val="-18"/>
                <w:sz w:val="21"/>
              </w:rPr>
              <w:t xml:space="preserve"> 钢+</w:t>
            </w:r>
            <w:r>
              <w:rPr>
                <w:sz w:val="21"/>
              </w:rPr>
              <w:t>PU</w:t>
            </w:r>
            <w:r>
              <w:rPr>
                <w:spacing w:val="-18"/>
                <w:sz w:val="21"/>
              </w:rPr>
              <w:t xml:space="preserve"> 皮；</w:t>
            </w:r>
          </w:p>
          <w:p>
            <w:pPr>
              <w:pStyle w:val="15"/>
              <w:numPr>
                <w:ilvl w:val="0"/>
                <w:numId w:val="3"/>
              </w:numPr>
              <w:tabs>
                <w:tab w:val="left" w:pos="320"/>
              </w:tabs>
              <w:spacing w:before="43" w:after="0" w:line="240" w:lineRule="auto"/>
              <w:ind w:left="319" w:right="0" w:hanging="213"/>
              <w:jc w:val="left"/>
              <w:rPr>
                <w:sz w:val="21"/>
              </w:rPr>
            </w:pPr>
            <w:r>
              <w:rPr>
                <w:sz w:val="21"/>
              </w:rPr>
              <w:t>主要功能：</w:t>
            </w:r>
          </w:p>
          <w:p>
            <w:pPr>
              <w:pStyle w:val="15"/>
              <w:numPr>
                <w:ilvl w:val="0"/>
                <w:numId w:val="4"/>
              </w:numPr>
              <w:tabs>
                <w:tab w:val="left" w:pos="424"/>
              </w:tabs>
              <w:spacing w:before="43" w:after="0" w:line="278" w:lineRule="auto"/>
              <w:ind w:left="107" w:right="-15" w:firstLine="0"/>
              <w:jc w:val="left"/>
              <w:rPr>
                <w:sz w:val="21"/>
              </w:rPr>
            </w:pPr>
            <w:r>
              <w:rPr>
                <w:spacing w:val="-5"/>
                <w:sz w:val="21"/>
              </w:rPr>
              <w:t xml:space="preserve">脚踏板、餐板：高强度 </w:t>
            </w:r>
            <w:r>
              <w:rPr>
                <w:sz w:val="21"/>
              </w:rPr>
              <w:t>ABS</w:t>
            </w:r>
            <w:r>
              <w:rPr>
                <w:spacing w:val="-8"/>
                <w:sz w:val="21"/>
              </w:rPr>
              <w:t xml:space="preserve"> 材质，表面平整光洁，易</w:t>
            </w:r>
            <w:r>
              <w:rPr>
                <w:spacing w:val="3"/>
                <w:sz w:val="21"/>
              </w:rPr>
              <w:t>于清洁、可冲洗；脚踏板四周内弧形结构，造型优美， 有刻度，鞋托可以对应刻度调节；餐板三面外凸弧面结</w:t>
            </w:r>
            <w:r>
              <w:rPr>
                <w:spacing w:val="-2"/>
                <w:sz w:val="21"/>
              </w:rPr>
              <w:t xml:space="preserve">构，外侧斜面防物体滑倒，有 </w:t>
            </w:r>
            <w:r>
              <w:rPr>
                <w:sz w:val="21"/>
              </w:rPr>
              <w:t>2</w:t>
            </w:r>
            <w:r>
              <w:rPr>
                <w:spacing w:val="-4"/>
                <w:sz w:val="21"/>
              </w:rPr>
              <w:t xml:space="preserve"> 个水杯座，内侧内弧面</w:t>
            </w:r>
            <w:r>
              <w:rPr>
                <w:spacing w:val="-4"/>
                <w:w w:val="95"/>
                <w:sz w:val="21"/>
              </w:rPr>
              <w:t xml:space="preserve">结构与人腹部舒适配合；脚踏板、餐板底部正横筋加强； </w:t>
            </w:r>
            <w:r>
              <w:rPr>
                <w:spacing w:val="-4"/>
                <w:sz w:val="21"/>
              </w:rPr>
              <w:t>脚踏板承载量&gt;75KG。餐板气弹簧调节，可调整角度，拆</w:t>
            </w:r>
            <w:r>
              <w:rPr>
                <w:spacing w:val="3"/>
                <w:sz w:val="21"/>
              </w:rPr>
              <w:t>装简单易于操作，可以灵活便捷调节餐板高度、体宽为人体提供最佳用餐支撑，拆装方便简易；</w:t>
            </w:r>
          </w:p>
          <w:p>
            <w:pPr>
              <w:pStyle w:val="15"/>
              <w:numPr>
                <w:ilvl w:val="0"/>
                <w:numId w:val="4"/>
              </w:numPr>
              <w:tabs>
                <w:tab w:val="left" w:pos="432"/>
              </w:tabs>
              <w:spacing w:before="0" w:after="0" w:line="278" w:lineRule="auto"/>
              <w:ind w:left="107" w:right="41" w:firstLine="0"/>
              <w:jc w:val="both"/>
              <w:rPr>
                <w:sz w:val="21"/>
              </w:rPr>
            </w:pPr>
            <w:r>
              <w:rPr>
                <w:spacing w:val="-11"/>
                <w:sz w:val="21"/>
              </w:rPr>
              <w:t xml:space="preserve">椅架为 </w:t>
            </w:r>
            <w:r>
              <w:rPr>
                <w:sz w:val="21"/>
              </w:rPr>
              <w:t>A3</w:t>
            </w:r>
            <w:r>
              <w:rPr>
                <w:spacing w:val="-20"/>
                <w:sz w:val="21"/>
              </w:rPr>
              <w:t xml:space="preserve"> 钢圆管 </w:t>
            </w:r>
            <w:r>
              <w:rPr>
                <w:spacing w:val="2"/>
                <w:sz w:val="21"/>
              </w:rPr>
              <w:t>32×1.2</w:t>
            </w:r>
            <w:r>
              <w:rPr>
                <w:spacing w:val="-3"/>
                <w:sz w:val="21"/>
              </w:rPr>
              <w:t xml:space="preserve"> 结构架经喷涂轻便美观、</w:t>
            </w:r>
            <w:r>
              <w:rPr>
                <w:spacing w:val="-7"/>
                <w:sz w:val="21"/>
              </w:rPr>
              <w:t xml:space="preserve">不退色、防锈能力强；转动臂为不锈钢管 </w:t>
            </w:r>
            <w:r>
              <w:rPr>
                <w:sz w:val="21"/>
              </w:rPr>
              <w:t xml:space="preserve">40×40×1.0， </w:t>
            </w:r>
            <w:r>
              <w:rPr>
                <w:spacing w:val="-5"/>
                <w:sz w:val="21"/>
              </w:rPr>
              <w:t xml:space="preserve">调节管为不锈钢管 </w:t>
            </w:r>
            <w:r>
              <w:rPr>
                <w:sz w:val="21"/>
              </w:rPr>
              <w:t>30×30×1.0，23×23×1.0，配塑料</w:t>
            </w:r>
            <w:r>
              <w:rPr>
                <w:spacing w:val="-5"/>
                <w:sz w:val="21"/>
              </w:rPr>
              <w:t xml:space="preserve">中套，滑动顺畅，通过 </w:t>
            </w:r>
            <w:r>
              <w:rPr>
                <w:sz w:val="21"/>
              </w:rPr>
              <w:t>M16</w:t>
            </w:r>
            <w:r>
              <w:rPr>
                <w:spacing w:val="-8"/>
                <w:sz w:val="21"/>
              </w:rPr>
              <w:t xml:space="preserve"> 大头旋钮固定；</w:t>
            </w:r>
          </w:p>
          <w:p>
            <w:pPr>
              <w:pStyle w:val="15"/>
              <w:numPr>
                <w:ilvl w:val="0"/>
                <w:numId w:val="4"/>
              </w:numPr>
              <w:tabs>
                <w:tab w:val="left" w:pos="430"/>
              </w:tabs>
              <w:spacing w:before="0" w:after="0" w:line="278" w:lineRule="auto"/>
              <w:ind w:left="107" w:right="95" w:firstLine="0"/>
              <w:jc w:val="left"/>
              <w:rPr>
                <w:sz w:val="21"/>
              </w:rPr>
            </w:pPr>
            <w:r>
              <w:rPr>
                <w:spacing w:val="3"/>
                <w:w w:val="95"/>
                <w:sz w:val="21"/>
              </w:rPr>
              <w:t xml:space="preserve">餐台完全按人体站姿来设计，固定架上有调节旋钮, </w:t>
            </w:r>
            <w:r>
              <w:rPr>
                <w:spacing w:val="3"/>
                <w:sz w:val="21"/>
              </w:rPr>
              <w:t xml:space="preserve">可作适当调节适用高度，为人体提供最佳用餐支撑； </w:t>
            </w:r>
            <w:r>
              <w:rPr>
                <w:spacing w:val="3"/>
                <w:w w:val="95"/>
                <w:sz w:val="21"/>
              </w:rPr>
              <w:t xml:space="preserve">4）转动架通过气弹簧（为油气混合型）调节机构，能轻 </w:t>
            </w:r>
            <w:r>
              <w:rPr>
                <w:spacing w:val="-1"/>
                <w:sz w:val="21"/>
              </w:rPr>
              <w:t xml:space="preserve">松灵活调节站立架向前倾斜角度最大角度为 </w:t>
            </w:r>
            <w:r>
              <w:rPr>
                <w:sz w:val="21"/>
              </w:rPr>
              <w:t>40</w:t>
            </w:r>
            <w:r>
              <w:rPr>
                <w:spacing w:val="-13"/>
                <w:sz w:val="21"/>
              </w:rPr>
              <w:t xml:space="preserve"> 度。可根</w:t>
            </w:r>
            <w:r>
              <w:rPr>
                <w:spacing w:val="3"/>
                <w:w w:val="95"/>
                <w:sz w:val="21"/>
              </w:rPr>
              <w:t xml:space="preserve">据患者腿部萎缩的不同程度调整前倾角度；餐板角度可 </w:t>
            </w:r>
            <w:r>
              <w:rPr>
                <w:spacing w:val="-12"/>
                <w:sz w:val="21"/>
              </w:rPr>
              <w:t xml:space="preserve">通过压缩气弹簧方式，调节桌面的角度，调节范围在 </w:t>
            </w:r>
            <w:r>
              <w:rPr>
                <w:sz w:val="21"/>
              </w:rPr>
              <w:t xml:space="preserve">0-40 </w:t>
            </w:r>
            <w:r>
              <w:rPr>
                <w:spacing w:val="3"/>
                <w:w w:val="95"/>
                <w:sz w:val="21"/>
              </w:rPr>
              <w:t xml:space="preserve">度之间。在做转动架倾斜时，可以调节餐板处于水平状 态，用供客户多元化使用。转动架为不锈钢材质，结实 </w:t>
            </w:r>
            <w:r>
              <w:rPr>
                <w:spacing w:val="3"/>
                <w:sz w:val="21"/>
              </w:rPr>
              <w:t>耐用；配有中套，调节顺滑方便；</w:t>
            </w:r>
          </w:p>
          <w:p>
            <w:pPr>
              <w:pStyle w:val="15"/>
              <w:numPr>
                <w:ilvl w:val="0"/>
                <w:numId w:val="5"/>
              </w:numPr>
              <w:tabs>
                <w:tab w:val="left" w:pos="424"/>
              </w:tabs>
              <w:spacing w:before="0" w:after="0" w:line="268" w:lineRule="exact"/>
              <w:ind w:left="423" w:right="-15" w:hanging="317"/>
              <w:jc w:val="left"/>
              <w:rPr>
                <w:sz w:val="21"/>
              </w:rPr>
            </w:pPr>
            <w:r>
              <w:rPr>
                <w:spacing w:val="-18"/>
                <w:sz w:val="21"/>
              </w:rPr>
              <w:t xml:space="preserve">四个 </w:t>
            </w:r>
            <w:r>
              <w:rPr>
                <w:sz w:val="21"/>
              </w:rPr>
              <w:t>2.5</w:t>
            </w:r>
            <w:r>
              <w:rPr>
                <w:spacing w:val="-13"/>
                <w:sz w:val="21"/>
              </w:rPr>
              <w:t xml:space="preserve"> 寸脚均带有自锁功能，方便移动，稳定着地；</w:t>
            </w:r>
          </w:p>
          <w:p>
            <w:pPr>
              <w:pStyle w:val="15"/>
              <w:numPr>
                <w:ilvl w:val="0"/>
                <w:numId w:val="5"/>
              </w:numPr>
              <w:tabs>
                <w:tab w:val="left" w:pos="424"/>
              </w:tabs>
              <w:spacing w:before="42" w:after="0" w:line="278" w:lineRule="auto"/>
              <w:ind w:left="107" w:right="94" w:firstLine="0"/>
              <w:jc w:val="both"/>
              <w:rPr>
                <w:sz w:val="21"/>
              </w:rPr>
            </w:pPr>
            <w:r>
              <w:rPr>
                <w:w w:val="95"/>
                <w:sz w:val="21"/>
              </w:rPr>
              <w:t xml:space="preserve">护胸垫、护脚垫、臀垫采用一次性成形高密度海绵， </w:t>
            </w:r>
            <w:r>
              <w:rPr>
                <w:spacing w:val="-9"/>
                <w:sz w:val="21"/>
              </w:rPr>
              <w:t xml:space="preserve">外包柔软的 </w:t>
            </w:r>
            <w:r>
              <w:rPr>
                <w:sz w:val="21"/>
              </w:rPr>
              <w:t>PU</w:t>
            </w:r>
            <w:r>
              <w:rPr>
                <w:spacing w:val="-6"/>
                <w:sz w:val="21"/>
              </w:rPr>
              <w:t xml:space="preserve"> 人造皮革，让人倍舒适。</w:t>
            </w:r>
            <w:r>
              <w:rPr>
                <w:sz w:val="21"/>
              </w:rPr>
              <w:t>PU</w:t>
            </w:r>
            <w:r>
              <w:rPr>
                <w:spacing w:val="-17"/>
                <w:sz w:val="21"/>
              </w:rPr>
              <w:t xml:space="preserve"> 件：</w:t>
            </w:r>
            <w:r>
              <w:rPr>
                <w:spacing w:val="3"/>
                <w:sz w:val="21"/>
              </w:rPr>
              <w:t>A</w:t>
            </w:r>
            <w:r>
              <w:rPr>
                <w:spacing w:val="1"/>
                <w:sz w:val="21"/>
              </w:rPr>
              <w:t>、胸垫</w:t>
            </w:r>
            <w:r>
              <w:rPr>
                <w:spacing w:val="1"/>
                <w:w w:val="95"/>
                <w:sz w:val="21"/>
              </w:rPr>
              <w:t xml:space="preserve">完全按人体站姿来设计，有弧位；B、大小腿垫与腿有相 应弧度配合，大腿垫上下、两侧夹紧可调；C、挡垫裆垫 </w:t>
            </w:r>
            <w:r>
              <w:rPr>
                <w:spacing w:val="-25"/>
                <w:sz w:val="21"/>
              </w:rPr>
              <w:t xml:space="preserve">为 </w:t>
            </w:r>
            <w:r>
              <w:rPr>
                <w:sz w:val="21"/>
              </w:rPr>
              <w:t>PU</w:t>
            </w:r>
            <w:r>
              <w:rPr>
                <w:spacing w:val="-6"/>
                <w:sz w:val="21"/>
              </w:rPr>
              <w:t xml:space="preserve"> 泡沫型，可将两腿分开；</w:t>
            </w:r>
            <w:r>
              <w:rPr>
                <w:sz w:val="21"/>
              </w:rPr>
              <w:t>PU</w:t>
            </w:r>
            <w:r>
              <w:rPr>
                <w:spacing w:val="-20"/>
                <w:sz w:val="21"/>
              </w:rPr>
              <w:t xml:space="preserve"> 件硬度 </w:t>
            </w:r>
            <w:r>
              <w:rPr>
                <w:sz w:val="21"/>
              </w:rPr>
              <w:t>30</w:t>
            </w:r>
            <w:r>
              <w:rPr>
                <w:spacing w:val="-8"/>
                <w:sz w:val="21"/>
              </w:rPr>
              <w:t xml:space="preserve"> 左右，舒适又软配木板或铁板加强；</w:t>
            </w:r>
          </w:p>
          <w:p>
            <w:pPr>
              <w:pStyle w:val="15"/>
              <w:numPr>
                <w:ilvl w:val="0"/>
                <w:numId w:val="5"/>
              </w:numPr>
              <w:tabs>
                <w:tab w:val="left" w:pos="424"/>
              </w:tabs>
              <w:spacing w:before="0" w:after="0" w:line="278" w:lineRule="auto"/>
              <w:ind w:left="107" w:right="94" w:firstLine="0"/>
              <w:jc w:val="left"/>
              <w:rPr>
                <w:sz w:val="21"/>
              </w:rPr>
            </w:pPr>
            <w:r>
              <w:rPr>
                <w:w w:val="95"/>
                <w:sz w:val="21"/>
              </w:rPr>
              <w:t xml:space="preserve">护胸垫、裆垫、可调节宽度，护脚垫：可调节高低， </w:t>
            </w:r>
            <w:r>
              <w:rPr>
                <w:sz w:val="21"/>
              </w:rPr>
              <w:t>适用于不同体形，成长期变化快的儿童的用户。</w:t>
            </w:r>
          </w:p>
          <w:p>
            <w:pPr>
              <w:pStyle w:val="15"/>
              <w:numPr>
                <w:ilvl w:val="0"/>
                <w:numId w:val="5"/>
              </w:numPr>
              <w:tabs>
                <w:tab w:val="left" w:pos="424"/>
              </w:tabs>
              <w:spacing w:before="0" w:after="0" w:line="269" w:lineRule="exact"/>
              <w:ind w:left="423" w:right="0" w:hanging="317"/>
              <w:jc w:val="left"/>
              <w:rPr>
                <w:sz w:val="21"/>
              </w:rPr>
            </w:pPr>
            <w:r>
              <w:rPr>
                <w:sz w:val="21"/>
              </w:rPr>
              <w:t>配有胸部绑带、腹部绑带、脚部绑带，脚面绑带。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777" w:type="dxa"/>
          </w:tcPr>
          <w:p>
            <w:pPr>
              <w:pStyle w:val="15"/>
              <w:rPr>
                <w:b/>
                <w:sz w:val="20"/>
              </w:rPr>
            </w:pPr>
          </w:p>
          <w:p>
            <w:pPr>
              <w:pStyle w:val="15"/>
              <w:rPr>
                <w:b/>
                <w:sz w:val="20"/>
              </w:rPr>
            </w:pPr>
          </w:p>
          <w:p>
            <w:pPr>
              <w:pStyle w:val="15"/>
              <w:rPr>
                <w:b/>
                <w:sz w:val="20"/>
              </w:rPr>
            </w:pPr>
          </w:p>
          <w:p>
            <w:pPr>
              <w:pStyle w:val="15"/>
              <w:spacing w:before="8"/>
              <w:rPr>
                <w:b/>
                <w:sz w:val="14"/>
              </w:rPr>
            </w:pPr>
          </w:p>
          <w:p>
            <w:pPr>
              <w:pStyle w:val="15"/>
              <w:ind w:left="8"/>
              <w:jc w:val="center"/>
              <w:rPr>
                <w:sz w:val="21"/>
              </w:rPr>
            </w:pPr>
            <w:r>
              <w:rPr>
                <w:w w:val="99"/>
                <w:sz w:val="21"/>
              </w:rPr>
              <w:t>3</w:t>
            </w:r>
          </w:p>
        </w:tc>
        <w:tc>
          <w:tcPr>
            <w:tcW w:w="1872" w:type="dxa"/>
          </w:tcPr>
          <w:p>
            <w:pPr>
              <w:pStyle w:val="15"/>
              <w:spacing w:before="12"/>
              <w:rPr>
                <w:b/>
                <w:sz w:val="25"/>
              </w:rPr>
            </w:pPr>
          </w:p>
          <w:p>
            <w:pPr>
              <w:pStyle w:val="15"/>
              <w:ind w:left="107"/>
              <w:rPr>
                <w:sz w:val="21"/>
              </w:rPr>
            </w:pPr>
            <w:r>
              <w:rPr>
                <w:sz w:val="21"/>
              </w:rPr>
              <w:t>助行器</w:t>
            </w:r>
          </w:p>
          <w:p>
            <w:pPr>
              <w:pStyle w:val="15"/>
              <w:spacing w:before="3"/>
              <w:rPr>
                <w:b/>
                <w:sz w:val="6"/>
              </w:rPr>
            </w:pPr>
          </w:p>
          <w:p>
            <w:pPr>
              <w:pStyle w:val="15"/>
              <w:ind w:left="128"/>
              <w:rPr>
                <w:sz w:val="20"/>
              </w:rPr>
            </w:pPr>
            <w:r>
              <w:rPr>
                <w:sz w:val="20"/>
              </w:rPr>
              <w:drawing>
                <wp:inline distT="0" distB="0" distL="0" distR="0">
                  <wp:extent cx="843915" cy="749935"/>
                  <wp:effectExtent l="0" t="0" r="13335" b="1206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844451" cy="750093"/>
                          </a:xfrm>
                          <a:prstGeom prst="rect">
                            <a:avLst/>
                          </a:prstGeom>
                        </pic:spPr>
                      </pic:pic>
                    </a:graphicData>
                  </a:graphic>
                </wp:inline>
              </w:drawing>
            </w:r>
          </w:p>
          <w:p>
            <w:pPr>
              <w:pStyle w:val="15"/>
              <w:spacing w:before="11"/>
              <w:rPr>
                <w:b/>
                <w:sz w:val="24"/>
              </w:rPr>
            </w:pPr>
          </w:p>
        </w:tc>
        <w:tc>
          <w:tcPr>
            <w:tcW w:w="6751" w:type="dxa"/>
          </w:tcPr>
          <w:p>
            <w:pPr>
              <w:pStyle w:val="15"/>
              <w:spacing w:before="20" w:line="278" w:lineRule="auto"/>
              <w:ind w:left="107" w:right="94"/>
              <w:rPr>
                <w:sz w:val="21"/>
              </w:rPr>
            </w:pPr>
            <w:r>
              <w:rPr>
                <w:w w:val="95"/>
                <w:sz w:val="21"/>
              </w:rPr>
              <w:t xml:space="preserve">1.尺寸：69×57×（50-58）cm；前轮直径：10cm，后轮 </w:t>
            </w:r>
            <w:r>
              <w:rPr>
                <w:sz w:val="21"/>
              </w:rPr>
              <w:t>直径：10cm；管径×厚度：Ф25*1.2T；</w:t>
            </w:r>
          </w:p>
          <w:p>
            <w:pPr>
              <w:pStyle w:val="15"/>
              <w:numPr>
                <w:ilvl w:val="0"/>
                <w:numId w:val="6"/>
              </w:numPr>
              <w:tabs>
                <w:tab w:val="left" w:pos="320"/>
              </w:tabs>
              <w:spacing w:before="0" w:after="0" w:line="269" w:lineRule="exact"/>
              <w:ind w:left="319" w:right="0" w:hanging="213"/>
              <w:jc w:val="left"/>
              <w:rPr>
                <w:sz w:val="21"/>
              </w:rPr>
            </w:pPr>
            <w:r>
              <w:rPr>
                <w:sz w:val="21"/>
              </w:rPr>
              <w:t>材质：铝合金；</w:t>
            </w:r>
          </w:p>
          <w:p>
            <w:pPr>
              <w:pStyle w:val="15"/>
              <w:numPr>
                <w:ilvl w:val="0"/>
                <w:numId w:val="6"/>
              </w:numPr>
              <w:tabs>
                <w:tab w:val="left" w:pos="320"/>
              </w:tabs>
              <w:spacing w:before="43" w:after="0" w:line="240" w:lineRule="auto"/>
              <w:ind w:left="319" w:right="0" w:hanging="213"/>
              <w:jc w:val="left"/>
              <w:rPr>
                <w:sz w:val="21"/>
              </w:rPr>
            </w:pPr>
            <w:r>
              <w:rPr>
                <w:sz w:val="21"/>
              </w:rPr>
              <w:t>主要功能：</w:t>
            </w:r>
          </w:p>
          <w:p>
            <w:pPr>
              <w:pStyle w:val="15"/>
              <w:numPr>
                <w:ilvl w:val="0"/>
                <w:numId w:val="7"/>
              </w:numPr>
              <w:tabs>
                <w:tab w:val="left" w:pos="430"/>
              </w:tabs>
              <w:spacing w:before="43" w:after="0" w:line="278" w:lineRule="auto"/>
              <w:ind w:left="107" w:right="97" w:firstLine="0"/>
              <w:jc w:val="left"/>
              <w:rPr>
                <w:sz w:val="21"/>
              </w:rPr>
            </w:pPr>
            <w:r>
              <w:rPr>
                <w:spacing w:val="3"/>
                <w:w w:val="95"/>
                <w:sz w:val="21"/>
              </w:rPr>
              <w:t xml:space="preserve">铝合金氧化主架:不仅轻便美观、还具有不退色、不 </w:t>
            </w:r>
            <w:r>
              <w:rPr>
                <w:spacing w:val="3"/>
                <w:sz w:val="21"/>
              </w:rPr>
              <w:t>生锈的特性；</w:t>
            </w:r>
          </w:p>
          <w:p>
            <w:pPr>
              <w:pStyle w:val="15"/>
              <w:numPr>
                <w:ilvl w:val="0"/>
                <w:numId w:val="7"/>
              </w:numPr>
              <w:tabs>
                <w:tab w:val="left" w:pos="424"/>
              </w:tabs>
              <w:spacing w:before="0" w:after="0" w:line="269" w:lineRule="exact"/>
              <w:ind w:left="423" w:right="0" w:hanging="317"/>
              <w:jc w:val="left"/>
              <w:rPr>
                <w:sz w:val="21"/>
              </w:rPr>
            </w:pPr>
            <w:r>
              <w:rPr>
                <w:spacing w:val="-4"/>
                <w:sz w:val="21"/>
              </w:rPr>
              <w:t xml:space="preserve">主架四脚配有伸缩管，可调节 </w:t>
            </w:r>
            <w:r>
              <w:rPr>
                <w:sz w:val="21"/>
              </w:rPr>
              <w:t>7</w:t>
            </w:r>
            <w:r>
              <w:rPr>
                <w:spacing w:val="-8"/>
                <w:sz w:val="21"/>
              </w:rPr>
              <w:t xml:space="preserve"> 个档位高度。可供用</w:t>
            </w:r>
          </w:p>
        </w:tc>
      </w:tr>
    </w:tbl>
    <w:p>
      <w:pPr>
        <w:spacing w:after="0"/>
        <w:jc w:val="center"/>
        <w:rPr>
          <w:sz w:val="21"/>
        </w:rPr>
        <w:sectPr>
          <w:pgSz w:w="11910" w:h="16840"/>
          <w:pgMar w:top="1420" w:right="1180" w:bottom="280" w:left="1180" w:header="720" w:footer="720" w:gutter="0"/>
        </w:sectPr>
      </w:pPr>
    </w:p>
    <w:tbl>
      <w:tblPr>
        <w:tblStyle w:val="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872"/>
        <w:gridCol w:w="6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77" w:type="dxa"/>
          </w:tcPr>
          <w:p>
            <w:pPr>
              <w:pStyle w:val="15"/>
              <w:rPr>
                <w:rFonts w:ascii="Times New Roman"/>
                <w:sz w:val="20"/>
              </w:rPr>
            </w:pPr>
          </w:p>
        </w:tc>
        <w:tc>
          <w:tcPr>
            <w:tcW w:w="1872" w:type="dxa"/>
          </w:tcPr>
          <w:p>
            <w:pPr>
              <w:pStyle w:val="15"/>
              <w:rPr>
                <w:rFonts w:ascii="Times New Roman"/>
                <w:sz w:val="20"/>
              </w:rPr>
            </w:pPr>
          </w:p>
        </w:tc>
        <w:tc>
          <w:tcPr>
            <w:tcW w:w="6751" w:type="dxa"/>
          </w:tcPr>
          <w:p>
            <w:pPr>
              <w:pStyle w:val="15"/>
              <w:spacing w:before="21"/>
              <w:ind w:left="107"/>
              <w:rPr>
                <w:sz w:val="21"/>
              </w:rPr>
            </w:pPr>
            <w:r>
              <w:rPr>
                <w:sz w:val="21"/>
              </w:rPr>
              <w:t>户随意调节适用高度，更适合成长期的儿童；</w:t>
            </w:r>
          </w:p>
          <w:p>
            <w:pPr>
              <w:pStyle w:val="15"/>
              <w:numPr>
                <w:ilvl w:val="0"/>
                <w:numId w:val="8"/>
              </w:numPr>
              <w:tabs>
                <w:tab w:val="left" w:pos="430"/>
              </w:tabs>
              <w:spacing w:before="43" w:after="0" w:line="278" w:lineRule="auto"/>
              <w:ind w:left="107" w:right="94" w:firstLine="0"/>
              <w:jc w:val="left"/>
              <w:rPr>
                <w:sz w:val="21"/>
              </w:rPr>
            </w:pPr>
            <w:r>
              <w:rPr>
                <w:spacing w:val="4"/>
                <w:sz w:val="21"/>
              </w:rPr>
              <w:t>前配置：</w:t>
            </w:r>
            <w:r>
              <w:rPr>
                <w:spacing w:val="3"/>
                <w:sz w:val="21"/>
              </w:rPr>
              <w:t>2</w:t>
            </w:r>
            <w:r>
              <w:rPr>
                <w:spacing w:val="-35"/>
                <w:sz w:val="21"/>
              </w:rPr>
              <w:t xml:space="preserve"> 个 </w:t>
            </w:r>
            <w:r>
              <w:rPr>
                <w:sz w:val="21"/>
              </w:rPr>
              <w:t>4</w:t>
            </w:r>
            <w:r>
              <w:rPr>
                <w:spacing w:val="-5"/>
                <w:sz w:val="21"/>
              </w:rPr>
              <w:t xml:space="preserve"> 寸小轮,后配：</w:t>
            </w:r>
            <w:r>
              <w:rPr>
                <w:sz w:val="21"/>
              </w:rPr>
              <w:t>2</w:t>
            </w:r>
            <w:r>
              <w:rPr>
                <w:spacing w:val="-34"/>
                <w:sz w:val="21"/>
              </w:rPr>
              <w:t xml:space="preserve"> 个 </w:t>
            </w:r>
            <w:r>
              <w:rPr>
                <w:sz w:val="21"/>
              </w:rPr>
              <w:t>4</w:t>
            </w:r>
            <w:r>
              <w:rPr>
                <w:spacing w:val="-5"/>
                <w:sz w:val="21"/>
              </w:rPr>
              <w:t xml:space="preserve"> 寸万向轮,行驶灵活；</w:t>
            </w:r>
          </w:p>
          <w:p>
            <w:pPr>
              <w:pStyle w:val="15"/>
              <w:numPr>
                <w:ilvl w:val="0"/>
                <w:numId w:val="8"/>
              </w:numPr>
              <w:tabs>
                <w:tab w:val="left" w:pos="424"/>
              </w:tabs>
              <w:spacing w:before="0" w:after="0" w:line="269" w:lineRule="exact"/>
              <w:ind w:left="423" w:right="0" w:hanging="317"/>
              <w:jc w:val="left"/>
              <w:rPr>
                <w:sz w:val="21"/>
              </w:rPr>
            </w:pPr>
            <w:r>
              <w:rPr>
                <w:sz w:val="21"/>
              </w:rPr>
              <w:t>PVC</w:t>
            </w:r>
            <w:r>
              <w:rPr>
                <w:spacing w:val="-8"/>
                <w:sz w:val="21"/>
              </w:rPr>
              <w:t xml:space="preserve"> 手柄套：易清洁、防滑,且使用寿命长；</w:t>
            </w:r>
          </w:p>
          <w:p>
            <w:pPr>
              <w:pStyle w:val="15"/>
              <w:numPr>
                <w:ilvl w:val="0"/>
                <w:numId w:val="8"/>
              </w:numPr>
              <w:tabs>
                <w:tab w:val="left" w:pos="424"/>
              </w:tabs>
              <w:spacing w:before="2" w:after="0" w:line="310" w:lineRule="atLeast"/>
              <w:ind w:left="107" w:right="95" w:firstLine="0"/>
              <w:jc w:val="left"/>
              <w:rPr>
                <w:sz w:val="21"/>
              </w:rPr>
            </w:pPr>
            <w:r>
              <w:rPr>
                <w:spacing w:val="-5"/>
                <w:sz w:val="21"/>
              </w:rPr>
              <w:t>可折叠式车型方便携带出行，且能节省占用空间位置,节省运输成本。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77" w:type="dxa"/>
          </w:tcPr>
          <w:p>
            <w:pPr>
              <w:pStyle w:val="15"/>
              <w:rPr>
                <w:b/>
                <w:sz w:val="20"/>
              </w:rPr>
            </w:pPr>
          </w:p>
          <w:p>
            <w:pPr>
              <w:pStyle w:val="15"/>
              <w:rPr>
                <w:b/>
                <w:sz w:val="20"/>
              </w:rPr>
            </w:pPr>
          </w:p>
          <w:p>
            <w:pPr>
              <w:pStyle w:val="15"/>
              <w:spacing w:before="6"/>
              <w:rPr>
                <w:b/>
                <w:sz w:val="22"/>
              </w:rPr>
            </w:pPr>
          </w:p>
          <w:p>
            <w:pPr>
              <w:pStyle w:val="15"/>
              <w:ind w:left="8"/>
              <w:jc w:val="center"/>
              <w:rPr>
                <w:sz w:val="21"/>
              </w:rPr>
            </w:pPr>
            <w:r>
              <w:rPr>
                <w:w w:val="99"/>
                <w:sz w:val="21"/>
              </w:rPr>
              <w:t>4</w:t>
            </w:r>
          </w:p>
        </w:tc>
        <w:tc>
          <w:tcPr>
            <w:tcW w:w="1872" w:type="dxa"/>
          </w:tcPr>
          <w:p>
            <w:pPr>
              <w:pStyle w:val="15"/>
              <w:spacing w:before="20"/>
              <w:ind w:left="107"/>
              <w:rPr>
                <w:sz w:val="21"/>
              </w:rPr>
            </w:pPr>
            <w:r>
              <w:rPr>
                <w:sz w:val="21"/>
              </w:rPr>
              <w:t>液压踏步机</w:t>
            </w:r>
          </w:p>
          <w:p>
            <w:pPr>
              <w:pStyle w:val="15"/>
              <w:spacing w:before="2"/>
              <w:rPr>
                <w:b/>
                <w:sz w:val="7"/>
              </w:rPr>
            </w:pPr>
          </w:p>
          <w:p>
            <w:pPr>
              <w:pStyle w:val="15"/>
              <w:ind w:left="338"/>
              <w:rPr>
                <w:sz w:val="20"/>
              </w:rPr>
            </w:pPr>
            <w:r>
              <w:rPr>
                <w:sz w:val="20"/>
              </w:rPr>
              <w:drawing>
                <wp:inline distT="0" distB="0" distL="0" distR="0">
                  <wp:extent cx="513715" cy="877570"/>
                  <wp:effectExtent l="0" t="0" r="635" b="1778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513935" cy="877824"/>
                          </a:xfrm>
                          <a:prstGeom prst="rect">
                            <a:avLst/>
                          </a:prstGeom>
                        </pic:spPr>
                      </pic:pic>
                    </a:graphicData>
                  </a:graphic>
                </wp:inline>
              </w:drawing>
            </w:r>
          </w:p>
        </w:tc>
        <w:tc>
          <w:tcPr>
            <w:tcW w:w="6751" w:type="dxa"/>
          </w:tcPr>
          <w:p>
            <w:pPr>
              <w:pStyle w:val="15"/>
              <w:spacing w:before="177"/>
              <w:ind w:left="107" w:right="-15"/>
              <w:rPr>
                <w:sz w:val="21"/>
              </w:rPr>
            </w:pPr>
            <w:r>
              <w:rPr>
                <w:w w:val="95"/>
                <w:sz w:val="21"/>
              </w:rPr>
              <w:t>1</w:t>
            </w:r>
            <w:r>
              <w:rPr>
                <w:spacing w:val="-1"/>
                <w:w w:val="95"/>
                <w:sz w:val="21"/>
              </w:rPr>
              <w:t>.尺寸：</w:t>
            </w:r>
            <w:r>
              <w:rPr>
                <w:spacing w:val="-4"/>
                <w:w w:val="95"/>
                <w:sz w:val="21"/>
              </w:rPr>
              <w:t>79×67×112cm，扶手杆宽：</w:t>
            </w:r>
            <w:r>
              <w:rPr>
                <w:spacing w:val="-9"/>
                <w:w w:val="95"/>
                <w:sz w:val="21"/>
              </w:rPr>
              <w:t>55cm</w:t>
            </w:r>
            <w:r>
              <w:rPr>
                <w:spacing w:val="-3"/>
                <w:w w:val="95"/>
                <w:sz w:val="21"/>
              </w:rPr>
              <w:t>，高扶手杆高：</w:t>
            </w:r>
          </w:p>
          <w:p>
            <w:pPr>
              <w:pStyle w:val="15"/>
              <w:spacing w:before="42" w:line="278" w:lineRule="auto"/>
              <w:ind w:left="107" w:right="95"/>
              <w:rPr>
                <w:sz w:val="21"/>
              </w:rPr>
            </w:pPr>
            <w:r>
              <w:rPr>
                <w:spacing w:val="2"/>
                <w:w w:val="95"/>
                <w:sz w:val="21"/>
              </w:rPr>
              <w:t>80cm</w:t>
            </w:r>
            <w:r>
              <w:rPr>
                <w:spacing w:val="3"/>
                <w:w w:val="95"/>
                <w:sz w:val="21"/>
              </w:rPr>
              <w:t>，低扶手杆高：</w:t>
            </w:r>
            <w:r>
              <w:rPr>
                <w:spacing w:val="2"/>
                <w:w w:val="95"/>
                <w:sz w:val="21"/>
              </w:rPr>
              <w:t>57cm</w:t>
            </w:r>
            <w:r>
              <w:rPr>
                <w:spacing w:val="4"/>
                <w:w w:val="95"/>
                <w:sz w:val="21"/>
              </w:rPr>
              <w:t>，额定负载</w:t>
            </w:r>
            <w:r>
              <w:rPr>
                <w:spacing w:val="3"/>
                <w:w w:val="95"/>
                <w:sz w:val="21"/>
              </w:rPr>
              <w:t>80kg</w:t>
            </w:r>
            <w:r>
              <w:rPr>
                <w:spacing w:val="4"/>
                <w:w w:val="95"/>
                <w:sz w:val="21"/>
              </w:rPr>
              <w:t>，油缸阻力</w:t>
            </w:r>
            <w:r>
              <w:rPr>
                <w:w w:val="95"/>
                <w:sz w:val="21"/>
              </w:rPr>
              <w:t xml:space="preserve">12 </w:t>
            </w:r>
            <w:r>
              <w:rPr>
                <w:sz w:val="21"/>
              </w:rPr>
              <w:t>档可调；</w:t>
            </w:r>
          </w:p>
          <w:p>
            <w:pPr>
              <w:pStyle w:val="15"/>
              <w:numPr>
                <w:ilvl w:val="0"/>
                <w:numId w:val="9"/>
              </w:numPr>
              <w:tabs>
                <w:tab w:val="left" w:pos="320"/>
              </w:tabs>
              <w:spacing w:before="0" w:after="0" w:line="269" w:lineRule="exact"/>
              <w:ind w:left="319" w:right="0" w:hanging="213"/>
              <w:jc w:val="left"/>
              <w:rPr>
                <w:sz w:val="21"/>
              </w:rPr>
            </w:pPr>
            <w:r>
              <w:rPr>
                <w:sz w:val="21"/>
              </w:rPr>
              <w:t>材质：优质型钢表面喷塑，塑料扶手套；</w:t>
            </w:r>
          </w:p>
          <w:p>
            <w:pPr>
              <w:pStyle w:val="15"/>
              <w:numPr>
                <w:ilvl w:val="0"/>
                <w:numId w:val="9"/>
              </w:numPr>
              <w:tabs>
                <w:tab w:val="left" w:pos="320"/>
              </w:tabs>
              <w:spacing w:before="43" w:after="0" w:line="240" w:lineRule="auto"/>
              <w:ind w:left="319" w:right="0" w:hanging="213"/>
              <w:jc w:val="left"/>
              <w:rPr>
                <w:sz w:val="21"/>
              </w:rPr>
            </w:pPr>
            <w:r>
              <w:rPr>
                <w:sz w:val="21"/>
              </w:rPr>
              <w:t>用途：下肢关节活动度及肌力训练。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77" w:type="dxa"/>
          </w:tcPr>
          <w:p>
            <w:pPr>
              <w:pStyle w:val="15"/>
              <w:rPr>
                <w:b/>
                <w:sz w:val="20"/>
              </w:rPr>
            </w:pPr>
          </w:p>
          <w:p>
            <w:pPr>
              <w:pStyle w:val="15"/>
              <w:rPr>
                <w:b/>
                <w:sz w:val="20"/>
              </w:rPr>
            </w:pPr>
          </w:p>
          <w:p>
            <w:pPr>
              <w:pStyle w:val="15"/>
              <w:spacing w:before="6"/>
              <w:rPr>
                <w:b/>
                <w:sz w:val="22"/>
              </w:rPr>
            </w:pPr>
          </w:p>
          <w:p>
            <w:pPr>
              <w:pStyle w:val="15"/>
              <w:ind w:left="8"/>
              <w:jc w:val="center"/>
              <w:rPr>
                <w:sz w:val="21"/>
              </w:rPr>
            </w:pPr>
            <w:r>
              <w:rPr>
                <w:w w:val="99"/>
                <w:sz w:val="21"/>
              </w:rPr>
              <w:t>5</w:t>
            </w:r>
          </w:p>
        </w:tc>
        <w:tc>
          <w:tcPr>
            <w:tcW w:w="1872" w:type="dxa"/>
          </w:tcPr>
          <w:p>
            <w:pPr>
              <w:pStyle w:val="15"/>
              <w:spacing w:before="20"/>
              <w:ind w:left="107"/>
              <w:rPr>
                <w:sz w:val="21"/>
              </w:rPr>
            </w:pPr>
            <w:r>
              <w:rPr>
                <w:sz w:val="21"/>
              </w:rPr>
              <w:t>下肢功率车</w:t>
            </w:r>
          </w:p>
          <w:p>
            <w:pPr>
              <w:pStyle w:val="15"/>
              <w:rPr>
                <w:b/>
                <w:sz w:val="12"/>
              </w:rPr>
            </w:pPr>
          </w:p>
          <w:p>
            <w:pPr>
              <w:pStyle w:val="15"/>
              <w:ind w:left="108"/>
              <w:rPr>
                <w:sz w:val="20"/>
              </w:rPr>
            </w:pPr>
            <w:r>
              <w:rPr>
                <w:sz w:val="20"/>
              </w:rPr>
              <w:drawing>
                <wp:inline distT="0" distB="0" distL="0" distR="0">
                  <wp:extent cx="796925" cy="807720"/>
                  <wp:effectExtent l="0" t="0" r="3175" b="1143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8" cstate="print"/>
                          <a:stretch>
                            <a:fillRect/>
                          </a:stretch>
                        </pic:blipFill>
                        <pic:spPr>
                          <a:xfrm>
                            <a:off x="0" y="0"/>
                            <a:ext cx="797304" cy="807815"/>
                          </a:xfrm>
                          <a:prstGeom prst="rect">
                            <a:avLst/>
                          </a:prstGeom>
                        </pic:spPr>
                      </pic:pic>
                    </a:graphicData>
                  </a:graphic>
                </wp:inline>
              </w:drawing>
            </w:r>
          </w:p>
        </w:tc>
        <w:tc>
          <w:tcPr>
            <w:tcW w:w="6751" w:type="dxa"/>
          </w:tcPr>
          <w:p>
            <w:pPr>
              <w:pStyle w:val="15"/>
              <w:spacing w:before="20" w:line="278" w:lineRule="auto"/>
              <w:ind w:left="107" w:right="97"/>
              <w:jc w:val="both"/>
              <w:rPr>
                <w:sz w:val="21"/>
              </w:rPr>
            </w:pPr>
            <w:r>
              <w:rPr>
                <w:sz w:val="21"/>
              </w:rPr>
              <w:t>1</w:t>
            </w:r>
            <w:r>
              <w:rPr>
                <w:spacing w:val="3"/>
                <w:sz w:val="21"/>
              </w:rPr>
              <w:t>.尺寸：（62～95）×42×（64～80）cm，座椅高度调</w:t>
            </w:r>
            <w:r>
              <w:rPr>
                <w:spacing w:val="3"/>
                <w:w w:val="95"/>
                <w:sz w:val="21"/>
              </w:rPr>
              <w:t>节范围：37～53cm，座椅前后调节范围：0～33cm，扶手 高度调节范围：</w:t>
            </w:r>
            <w:r>
              <w:rPr>
                <w:spacing w:val="2"/>
                <w:w w:val="95"/>
                <w:sz w:val="21"/>
              </w:rPr>
              <w:t>53～73cm</w:t>
            </w:r>
            <w:r>
              <w:rPr>
                <w:spacing w:val="3"/>
                <w:w w:val="95"/>
                <w:sz w:val="21"/>
              </w:rPr>
              <w:t xml:space="preserve">，脚蹬阻尼值大小可调。座垫 </w:t>
            </w:r>
            <w:r>
              <w:rPr>
                <w:spacing w:val="3"/>
                <w:sz w:val="21"/>
              </w:rPr>
              <w:t>额定承载：1200N；</w:t>
            </w:r>
          </w:p>
          <w:p>
            <w:pPr>
              <w:pStyle w:val="15"/>
              <w:numPr>
                <w:ilvl w:val="0"/>
                <w:numId w:val="10"/>
              </w:numPr>
              <w:tabs>
                <w:tab w:val="left" w:pos="320"/>
              </w:tabs>
              <w:spacing w:before="0" w:after="0" w:line="269" w:lineRule="exact"/>
              <w:ind w:left="319" w:right="0" w:hanging="213"/>
              <w:jc w:val="left"/>
              <w:rPr>
                <w:sz w:val="21"/>
              </w:rPr>
            </w:pPr>
            <w:r>
              <w:rPr>
                <w:spacing w:val="-3"/>
                <w:sz w:val="21"/>
              </w:rPr>
              <w:t xml:space="preserve">材质：型钢静电喷塑、高密度海绵外包 </w:t>
            </w:r>
            <w:r>
              <w:rPr>
                <w:sz w:val="21"/>
              </w:rPr>
              <w:t>PVC</w:t>
            </w:r>
            <w:r>
              <w:rPr>
                <w:spacing w:val="-15"/>
                <w:sz w:val="21"/>
              </w:rPr>
              <w:t xml:space="preserve"> 皮革；</w:t>
            </w:r>
          </w:p>
          <w:p>
            <w:pPr>
              <w:pStyle w:val="15"/>
              <w:numPr>
                <w:ilvl w:val="0"/>
                <w:numId w:val="10"/>
              </w:numPr>
              <w:tabs>
                <w:tab w:val="left" w:pos="320"/>
              </w:tabs>
              <w:spacing w:before="43" w:after="0" w:line="240" w:lineRule="auto"/>
              <w:ind w:left="319" w:right="0" w:hanging="213"/>
              <w:jc w:val="left"/>
              <w:rPr>
                <w:sz w:val="21"/>
              </w:rPr>
            </w:pPr>
            <w:r>
              <w:rPr>
                <w:sz w:val="21"/>
              </w:rPr>
              <w:t>用途：下肢关节活动度及肌力训练。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9" w:hRule="atLeast"/>
        </w:trPr>
        <w:tc>
          <w:tcPr>
            <w:tcW w:w="777" w:type="dxa"/>
          </w:tcPr>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spacing w:before="12"/>
              <w:rPr>
                <w:b/>
                <w:sz w:val="25"/>
              </w:rPr>
            </w:pPr>
          </w:p>
          <w:p>
            <w:pPr>
              <w:pStyle w:val="15"/>
              <w:ind w:left="8"/>
              <w:jc w:val="center"/>
              <w:rPr>
                <w:sz w:val="21"/>
              </w:rPr>
            </w:pPr>
            <w:r>
              <w:rPr>
                <w:w w:val="99"/>
                <w:sz w:val="21"/>
              </w:rPr>
              <w:t>6</w:t>
            </w:r>
          </w:p>
        </w:tc>
        <w:tc>
          <w:tcPr>
            <w:tcW w:w="1872" w:type="dxa"/>
          </w:tcPr>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spacing w:before="9"/>
              <w:rPr>
                <w:b/>
                <w:sz w:val="20"/>
              </w:rPr>
            </w:pPr>
          </w:p>
          <w:p>
            <w:pPr>
              <w:pStyle w:val="15"/>
              <w:ind w:left="107"/>
              <w:rPr>
                <w:sz w:val="21"/>
              </w:rPr>
            </w:pPr>
            <w:r>
              <w:rPr>
                <w:sz w:val="21"/>
              </w:rPr>
              <w:t>儿童轮椅</w:t>
            </w:r>
          </w:p>
          <w:p>
            <w:pPr>
              <w:pStyle w:val="15"/>
              <w:spacing w:before="6"/>
              <w:rPr>
                <w:b/>
                <w:sz w:val="7"/>
              </w:rPr>
            </w:pPr>
          </w:p>
          <w:p>
            <w:pPr>
              <w:pStyle w:val="15"/>
              <w:ind w:left="108" w:right="-44"/>
              <w:rPr>
                <w:sz w:val="20"/>
              </w:rPr>
            </w:pPr>
            <w:r>
              <w:rPr>
                <w:sz w:val="20"/>
              </w:rPr>
              <w:drawing>
                <wp:inline distT="0" distB="0" distL="0" distR="0">
                  <wp:extent cx="1108075" cy="1302385"/>
                  <wp:effectExtent l="0" t="0" r="15875" b="12065"/>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9" cstate="print"/>
                          <a:stretch>
                            <a:fillRect/>
                          </a:stretch>
                        </pic:blipFill>
                        <pic:spPr>
                          <a:xfrm>
                            <a:off x="0" y="0"/>
                            <a:ext cx="1108076" cy="1302639"/>
                          </a:xfrm>
                          <a:prstGeom prst="rect">
                            <a:avLst/>
                          </a:prstGeom>
                        </pic:spPr>
                      </pic:pic>
                    </a:graphicData>
                  </a:graphic>
                </wp:inline>
              </w:drawing>
            </w: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rPr>
                <w:b/>
                <w:sz w:val="20"/>
              </w:rPr>
            </w:pPr>
          </w:p>
          <w:p>
            <w:pPr>
              <w:pStyle w:val="15"/>
              <w:spacing w:before="8"/>
              <w:rPr>
                <w:b/>
                <w:sz w:val="23"/>
              </w:rPr>
            </w:pPr>
          </w:p>
        </w:tc>
        <w:tc>
          <w:tcPr>
            <w:tcW w:w="6751" w:type="dxa"/>
          </w:tcPr>
          <w:p>
            <w:pPr>
              <w:pStyle w:val="15"/>
              <w:numPr>
                <w:ilvl w:val="0"/>
                <w:numId w:val="11"/>
              </w:numPr>
              <w:tabs>
                <w:tab w:val="left" w:pos="320"/>
              </w:tabs>
              <w:spacing w:before="20" w:after="0" w:line="240" w:lineRule="auto"/>
              <w:ind w:left="319" w:right="-15" w:hanging="213"/>
              <w:jc w:val="left"/>
              <w:rPr>
                <w:sz w:val="21"/>
              </w:rPr>
            </w:pPr>
            <w:r>
              <w:rPr>
                <w:spacing w:val="-2"/>
                <w:sz w:val="21"/>
              </w:rPr>
              <w:t>尺寸：</w:t>
            </w:r>
            <w:r>
              <w:rPr>
                <w:spacing w:val="-4"/>
                <w:sz w:val="21"/>
              </w:rPr>
              <w:t>105cm×46×94cm；前轮直径：</w:t>
            </w:r>
            <w:r>
              <w:rPr>
                <w:spacing w:val="-9"/>
                <w:sz w:val="21"/>
              </w:rPr>
              <w:t>15cm</w:t>
            </w:r>
            <w:r>
              <w:rPr>
                <w:spacing w:val="-3"/>
                <w:sz w:val="21"/>
              </w:rPr>
              <w:t>，后轮直径：</w:t>
            </w:r>
          </w:p>
          <w:p>
            <w:pPr>
              <w:pStyle w:val="15"/>
              <w:spacing w:before="43"/>
              <w:ind w:left="107"/>
              <w:rPr>
                <w:sz w:val="21"/>
              </w:rPr>
            </w:pPr>
            <w:r>
              <w:rPr>
                <w:sz w:val="21"/>
              </w:rPr>
              <w:t>40cm；管径×厚度：φ25×2.5T；</w:t>
            </w:r>
          </w:p>
          <w:p>
            <w:pPr>
              <w:pStyle w:val="15"/>
              <w:numPr>
                <w:ilvl w:val="0"/>
                <w:numId w:val="11"/>
              </w:numPr>
              <w:tabs>
                <w:tab w:val="left" w:pos="320"/>
              </w:tabs>
              <w:spacing w:before="43" w:after="0" w:line="278" w:lineRule="auto"/>
              <w:ind w:left="107" w:right="-15" w:firstLine="0"/>
              <w:jc w:val="left"/>
              <w:rPr>
                <w:sz w:val="21"/>
              </w:rPr>
            </w:pPr>
            <w:r>
              <w:rPr>
                <w:sz w:val="21"/>
              </w:rPr>
              <w:t>材质：车架选用高强度特种铝型材焊接而成,具有强度</w:t>
            </w:r>
            <w:r>
              <w:rPr>
                <w:spacing w:val="-1"/>
                <w:sz w:val="21"/>
              </w:rPr>
              <w:t>高,重量轻的特性；车架表面经喷漆处理后,具有抗老化、不会生锈的特质；</w:t>
            </w:r>
          </w:p>
          <w:p>
            <w:pPr>
              <w:pStyle w:val="15"/>
              <w:numPr>
                <w:ilvl w:val="0"/>
                <w:numId w:val="11"/>
              </w:numPr>
              <w:tabs>
                <w:tab w:val="left" w:pos="320"/>
              </w:tabs>
              <w:spacing w:before="0" w:after="0" w:line="269" w:lineRule="exact"/>
              <w:ind w:left="319" w:right="0" w:hanging="213"/>
              <w:jc w:val="left"/>
              <w:rPr>
                <w:sz w:val="21"/>
              </w:rPr>
            </w:pPr>
            <w:r>
              <w:rPr>
                <w:sz w:val="21"/>
              </w:rPr>
              <w:t>主要功能：</w:t>
            </w:r>
          </w:p>
          <w:p>
            <w:pPr>
              <w:pStyle w:val="15"/>
              <w:spacing w:before="43" w:line="278" w:lineRule="auto"/>
              <w:ind w:left="107" w:right="94"/>
              <w:jc w:val="both"/>
              <w:rPr>
                <w:sz w:val="21"/>
              </w:rPr>
            </w:pPr>
            <w:r>
              <w:rPr>
                <w:w w:val="95"/>
                <w:sz w:val="21"/>
              </w:rPr>
              <w:t xml:space="preserve">1）车架配有升降弹簧，靠背及座位通过气弹簧的伸缩功 </w:t>
            </w:r>
            <w:r>
              <w:rPr>
                <w:spacing w:val="17"/>
                <w:sz w:val="21"/>
              </w:rPr>
              <w:t>能可随意调节角度, 座位与地面后倾角度调节范围0-42</w:t>
            </w:r>
            <w:r>
              <w:rPr>
                <w:spacing w:val="-1"/>
                <w:sz w:val="21"/>
              </w:rPr>
              <w:t xml:space="preserve">°，背靠可调范围 </w:t>
            </w:r>
            <w:r>
              <w:rPr>
                <w:sz w:val="21"/>
              </w:rPr>
              <w:t>90°-170°。活动长拆脚角度可</w:t>
            </w:r>
            <w:r>
              <w:rPr>
                <w:w w:val="95"/>
                <w:sz w:val="21"/>
              </w:rPr>
              <w:t xml:space="preserve">调至与座位水平,可供用户选择最舒适的角度位置使用； </w:t>
            </w:r>
            <w:r>
              <w:rPr>
                <w:sz w:val="21"/>
              </w:rPr>
              <w:t>2）可拆卸扶手、长拆脚方便使用者从侧面上下轮椅；</w:t>
            </w:r>
          </w:p>
          <w:p>
            <w:pPr>
              <w:pStyle w:val="15"/>
              <w:numPr>
                <w:ilvl w:val="0"/>
                <w:numId w:val="12"/>
              </w:numPr>
              <w:tabs>
                <w:tab w:val="left" w:pos="424"/>
              </w:tabs>
              <w:spacing w:before="0" w:after="0" w:line="269" w:lineRule="exact"/>
              <w:ind w:left="423" w:right="0" w:hanging="317"/>
              <w:jc w:val="left"/>
              <w:rPr>
                <w:sz w:val="21"/>
              </w:rPr>
            </w:pPr>
            <w:r>
              <w:rPr>
                <w:sz w:val="21"/>
              </w:rPr>
              <w:t>安全装置：具有肘节式刹车功能；</w:t>
            </w:r>
          </w:p>
          <w:p>
            <w:pPr>
              <w:pStyle w:val="15"/>
              <w:numPr>
                <w:ilvl w:val="0"/>
                <w:numId w:val="12"/>
              </w:numPr>
              <w:tabs>
                <w:tab w:val="left" w:pos="424"/>
              </w:tabs>
              <w:spacing w:before="42" w:after="0" w:line="240" w:lineRule="auto"/>
              <w:ind w:left="423" w:right="0" w:hanging="317"/>
              <w:jc w:val="left"/>
              <w:rPr>
                <w:sz w:val="21"/>
              </w:rPr>
            </w:pPr>
            <w:r>
              <w:rPr>
                <w:sz w:val="21"/>
              </w:rPr>
              <w:t>脚踏板采用偏心装置锁紧，方便进行高度调节；</w:t>
            </w:r>
          </w:p>
          <w:p>
            <w:pPr>
              <w:pStyle w:val="15"/>
              <w:numPr>
                <w:ilvl w:val="0"/>
                <w:numId w:val="12"/>
              </w:numPr>
              <w:tabs>
                <w:tab w:val="left" w:pos="424"/>
              </w:tabs>
              <w:spacing w:before="43" w:after="0" w:line="278" w:lineRule="auto"/>
              <w:ind w:left="107" w:right="97" w:firstLine="0"/>
              <w:jc w:val="left"/>
              <w:rPr>
                <w:sz w:val="21"/>
              </w:rPr>
            </w:pPr>
            <w:r>
              <w:rPr>
                <w:w w:val="95"/>
                <w:sz w:val="21"/>
              </w:rPr>
              <w:t xml:space="preserve">辅助轮安全装置防止轮椅在上坡过程中倾翻，保证了 </w:t>
            </w:r>
            <w:r>
              <w:rPr>
                <w:sz w:val="21"/>
              </w:rPr>
              <w:t>用户的安全；</w:t>
            </w:r>
          </w:p>
          <w:p>
            <w:pPr>
              <w:pStyle w:val="15"/>
              <w:numPr>
                <w:ilvl w:val="0"/>
                <w:numId w:val="12"/>
              </w:numPr>
              <w:tabs>
                <w:tab w:val="left" w:pos="424"/>
              </w:tabs>
              <w:spacing w:before="0" w:after="0" w:line="278" w:lineRule="auto"/>
              <w:ind w:left="107" w:right="97" w:firstLine="0"/>
              <w:jc w:val="left"/>
              <w:rPr>
                <w:sz w:val="21"/>
              </w:rPr>
            </w:pPr>
            <w:r>
              <w:rPr>
                <w:w w:val="95"/>
                <w:sz w:val="21"/>
              </w:rPr>
              <w:t xml:space="preserve">靠垫两侧安装有固身垫，可调宽度,可调高度,固定用 </w:t>
            </w:r>
            <w:r>
              <w:rPr>
                <w:sz w:val="21"/>
              </w:rPr>
              <w:t>户上半身,让用户使用时更舒适、更安全；</w:t>
            </w:r>
          </w:p>
          <w:p>
            <w:pPr>
              <w:pStyle w:val="15"/>
              <w:numPr>
                <w:ilvl w:val="0"/>
                <w:numId w:val="12"/>
              </w:numPr>
              <w:tabs>
                <w:tab w:val="left" w:pos="430"/>
              </w:tabs>
              <w:spacing w:before="0" w:after="0" w:line="278" w:lineRule="auto"/>
              <w:ind w:left="107" w:right="97" w:firstLine="0"/>
              <w:jc w:val="left"/>
              <w:rPr>
                <w:sz w:val="21"/>
              </w:rPr>
            </w:pPr>
            <w:r>
              <w:rPr>
                <w:spacing w:val="-9"/>
                <w:sz w:val="21"/>
              </w:rPr>
              <w:t xml:space="preserve">车型配有 </w:t>
            </w:r>
            <w:r>
              <w:rPr>
                <w:sz w:val="21"/>
              </w:rPr>
              <w:t>H</w:t>
            </w:r>
            <w:r>
              <w:rPr>
                <w:spacing w:val="-4"/>
                <w:sz w:val="21"/>
              </w:rPr>
              <w:t xml:space="preserve"> 型安全带,胸前带安全带锁扣，座垫前配有限位垫预防用户从轮椅上滑落；</w:t>
            </w:r>
          </w:p>
          <w:p>
            <w:pPr>
              <w:pStyle w:val="15"/>
              <w:numPr>
                <w:ilvl w:val="0"/>
                <w:numId w:val="12"/>
              </w:numPr>
              <w:tabs>
                <w:tab w:val="left" w:pos="430"/>
              </w:tabs>
              <w:spacing w:before="0" w:after="0" w:line="278" w:lineRule="auto"/>
              <w:ind w:left="107" w:right="97" w:firstLine="0"/>
              <w:jc w:val="both"/>
              <w:rPr>
                <w:sz w:val="21"/>
              </w:rPr>
            </w:pPr>
            <w:r>
              <w:rPr>
                <w:spacing w:val="3"/>
                <w:w w:val="95"/>
                <w:sz w:val="21"/>
              </w:rPr>
              <w:t xml:space="preserve">座靠垫采用加厚海绵网格布料,垫芯选用回弹性佳高 </w:t>
            </w:r>
            <w:r>
              <w:rPr>
                <w:spacing w:val="-3"/>
                <w:sz w:val="21"/>
              </w:rPr>
              <w:t xml:space="preserve">密度的加厚海棉和内套 </w:t>
            </w:r>
            <w:r>
              <w:rPr>
                <w:sz w:val="21"/>
              </w:rPr>
              <w:t>13MM</w:t>
            </w:r>
            <w:r>
              <w:rPr>
                <w:spacing w:val="-4"/>
                <w:sz w:val="21"/>
              </w:rPr>
              <w:t xml:space="preserve"> 的三合板进行加固,不仅淡</w:t>
            </w:r>
            <w:r>
              <w:rPr>
                <w:spacing w:val="3"/>
                <w:w w:val="95"/>
                <w:sz w:val="21"/>
              </w:rPr>
              <w:t xml:space="preserve">雅美观且耐用、透气，让使用者倍感舒适、安心，配有 </w:t>
            </w:r>
            <w:r>
              <w:rPr>
                <w:spacing w:val="3"/>
                <w:sz w:val="21"/>
              </w:rPr>
              <w:t>可拆卸餐桌板；</w:t>
            </w:r>
          </w:p>
          <w:p>
            <w:pPr>
              <w:pStyle w:val="15"/>
              <w:numPr>
                <w:ilvl w:val="0"/>
                <w:numId w:val="12"/>
              </w:numPr>
              <w:tabs>
                <w:tab w:val="left" w:pos="424"/>
              </w:tabs>
              <w:spacing w:before="0" w:after="0" w:line="278" w:lineRule="auto"/>
              <w:ind w:left="107" w:right="93" w:firstLine="0"/>
              <w:jc w:val="both"/>
              <w:rPr>
                <w:sz w:val="21"/>
              </w:rPr>
            </w:pPr>
            <w:r>
              <w:rPr>
                <w:spacing w:val="-9"/>
                <w:sz w:val="21"/>
              </w:rPr>
              <w:t xml:space="preserve">前置耐磨 </w:t>
            </w:r>
            <w:r>
              <w:rPr>
                <w:sz w:val="21"/>
              </w:rPr>
              <w:t>6</w:t>
            </w:r>
            <w:r>
              <w:rPr>
                <w:spacing w:val="-30"/>
                <w:sz w:val="21"/>
              </w:rPr>
              <w:t xml:space="preserve"> 寸 </w:t>
            </w:r>
            <w:r>
              <w:rPr>
                <w:sz w:val="21"/>
              </w:rPr>
              <w:t>PVC</w:t>
            </w:r>
            <w:r>
              <w:rPr>
                <w:spacing w:val="-9"/>
                <w:sz w:val="21"/>
              </w:rPr>
              <w:t xml:space="preserve"> 万向前轮配铝合金前轮叉；后置16</w:t>
            </w:r>
            <w:r>
              <w:rPr>
                <w:spacing w:val="-35"/>
                <w:sz w:val="21"/>
              </w:rPr>
              <w:t xml:space="preserve">寸 </w:t>
            </w:r>
            <w:r>
              <w:rPr>
                <w:sz w:val="21"/>
              </w:rPr>
              <w:t>PU</w:t>
            </w:r>
            <w:r>
              <w:rPr>
                <w:spacing w:val="-8"/>
                <w:sz w:val="21"/>
              </w:rPr>
              <w:t xml:space="preserve"> 后轮；具有耐磨不用充气且减震性能卓越的特性；</w:t>
            </w:r>
          </w:p>
          <w:p>
            <w:pPr>
              <w:pStyle w:val="15"/>
              <w:numPr>
                <w:ilvl w:val="0"/>
                <w:numId w:val="12"/>
              </w:numPr>
              <w:tabs>
                <w:tab w:val="left" w:pos="527"/>
              </w:tabs>
              <w:spacing w:before="0" w:after="0" w:line="269" w:lineRule="exact"/>
              <w:ind w:left="526" w:right="0" w:hanging="420"/>
              <w:jc w:val="left"/>
              <w:rPr>
                <w:sz w:val="21"/>
              </w:rPr>
            </w:pPr>
            <w:r>
              <w:rPr>
                <w:sz w:val="21"/>
              </w:rPr>
              <w:t>可拆长拆脚、可拆座靠垫、可折叠式车架,方便携带</w:t>
            </w:r>
          </w:p>
        </w:tc>
      </w:tr>
    </w:tbl>
    <w:p>
      <w:pPr>
        <w:spacing w:after="0"/>
        <w:jc w:val="center"/>
        <w:rPr>
          <w:sz w:val="21"/>
        </w:rPr>
        <w:sectPr>
          <w:pgSz w:w="11910" w:h="16840"/>
          <w:pgMar w:top="1420" w:right="1180" w:bottom="280" w:left="1180" w:header="720" w:footer="720" w:gutter="0"/>
        </w:sectPr>
      </w:pPr>
    </w:p>
    <w:tbl>
      <w:tblPr>
        <w:tblStyle w:val="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872"/>
        <w:gridCol w:w="6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77" w:type="dxa"/>
          </w:tcPr>
          <w:p>
            <w:pPr>
              <w:pStyle w:val="15"/>
              <w:rPr>
                <w:rFonts w:ascii="Times New Roman"/>
                <w:sz w:val="20"/>
              </w:rPr>
            </w:pPr>
          </w:p>
        </w:tc>
        <w:tc>
          <w:tcPr>
            <w:tcW w:w="1872" w:type="dxa"/>
          </w:tcPr>
          <w:p>
            <w:pPr>
              <w:pStyle w:val="15"/>
              <w:rPr>
                <w:rFonts w:ascii="Times New Roman"/>
                <w:sz w:val="20"/>
              </w:rPr>
            </w:pPr>
          </w:p>
        </w:tc>
        <w:tc>
          <w:tcPr>
            <w:tcW w:w="6763" w:type="dxa"/>
          </w:tcPr>
          <w:p>
            <w:pPr>
              <w:pStyle w:val="15"/>
              <w:spacing w:before="21"/>
              <w:ind w:left="107"/>
              <w:rPr>
                <w:sz w:val="21"/>
              </w:rPr>
            </w:pPr>
            <w:r>
              <w:rPr>
                <w:sz w:val="21"/>
              </w:rPr>
              <w:t>出行，且能节省占用空间位置。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77" w:type="dxa"/>
          </w:tcPr>
          <w:p>
            <w:pPr>
              <w:pStyle w:val="15"/>
              <w:rPr>
                <w:b/>
                <w:sz w:val="20"/>
              </w:rPr>
            </w:pPr>
          </w:p>
          <w:p>
            <w:pPr>
              <w:pStyle w:val="15"/>
              <w:rPr>
                <w:b/>
                <w:sz w:val="20"/>
              </w:rPr>
            </w:pPr>
          </w:p>
          <w:p>
            <w:pPr>
              <w:pStyle w:val="15"/>
              <w:spacing w:before="132"/>
              <w:ind w:left="8"/>
              <w:jc w:val="center"/>
              <w:rPr>
                <w:sz w:val="21"/>
              </w:rPr>
            </w:pPr>
            <w:r>
              <w:rPr>
                <w:w w:val="99"/>
                <w:sz w:val="21"/>
              </w:rPr>
              <w:t>7</w:t>
            </w:r>
          </w:p>
        </w:tc>
        <w:tc>
          <w:tcPr>
            <w:tcW w:w="1872" w:type="dxa"/>
          </w:tcPr>
          <w:p>
            <w:pPr>
              <w:pStyle w:val="15"/>
              <w:spacing w:before="20"/>
              <w:ind w:left="107"/>
              <w:rPr>
                <w:sz w:val="21"/>
              </w:rPr>
            </w:pPr>
            <w:r>
              <w:rPr>
                <w:sz w:val="21"/>
              </w:rPr>
              <w:t>梯背架</w:t>
            </w:r>
          </w:p>
          <w:p>
            <w:pPr>
              <w:pStyle w:val="15"/>
              <w:rPr>
                <w:b/>
                <w:sz w:val="6"/>
              </w:rPr>
            </w:pPr>
          </w:p>
          <w:p>
            <w:pPr>
              <w:pStyle w:val="15"/>
              <w:ind w:left="108"/>
              <w:rPr>
                <w:sz w:val="20"/>
              </w:rPr>
            </w:pPr>
            <w:r>
              <w:rPr>
                <w:sz w:val="20"/>
              </w:rPr>
              <w:drawing>
                <wp:inline distT="0" distB="0" distL="0" distR="0">
                  <wp:extent cx="932180" cy="721995"/>
                  <wp:effectExtent l="0" t="0" r="1270" b="1905"/>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0" cstate="print"/>
                          <a:stretch>
                            <a:fillRect/>
                          </a:stretch>
                        </pic:blipFill>
                        <pic:spPr>
                          <a:xfrm>
                            <a:off x="0" y="0"/>
                            <a:ext cx="932245" cy="722376"/>
                          </a:xfrm>
                          <a:prstGeom prst="rect">
                            <a:avLst/>
                          </a:prstGeom>
                        </pic:spPr>
                      </pic:pic>
                    </a:graphicData>
                  </a:graphic>
                </wp:inline>
              </w:drawing>
            </w:r>
          </w:p>
        </w:tc>
        <w:tc>
          <w:tcPr>
            <w:tcW w:w="6763" w:type="dxa"/>
          </w:tcPr>
          <w:p>
            <w:pPr>
              <w:pStyle w:val="15"/>
              <w:numPr>
                <w:ilvl w:val="0"/>
                <w:numId w:val="13"/>
              </w:numPr>
              <w:tabs>
                <w:tab w:val="left" w:pos="320"/>
              </w:tabs>
              <w:spacing w:before="20" w:after="0" w:line="278" w:lineRule="auto"/>
              <w:ind w:left="107" w:right="-15" w:firstLine="0"/>
              <w:jc w:val="left"/>
              <w:rPr>
                <w:sz w:val="21"/>
              </w:rPr>
            </w:pPr>
            <w:r>
              <w:rPr>
                <w:w w:val="95"/>
                <w:sz w:val="21"/>
              </w:rPr>
              <w:t xml:space="preserve">尺寸：71×51×97cm，最高处肋木至地面距离：88cm， </w:t>
            </w:r>
            <w:r>
              <w:rPr>
                <w:sz w:val="21"/>
              </w:rPr>
              <w:t>最低处肋木至地面距离：18cm，肋木间距：10cm</w:t>
            </w:r>
            <w:r>
              <w:rPr>
                <w:spacing w:val="-3"/>
                <w:sz w:val="21"/>
              </w:rPr>
              <w:t xml:space="preserve"> ，肋木直径2cm；</w:t>
            </w:r>
          </w:p>
          <w:p>
            <w:pPr>
              <w:pStyle w:val="15"/>
              <w:numPr>
                <w:ilvl w:val="0"/>
                <w:numId w:val="13"/>
              </w:numPr>
              <w:tabs>
                <w:tab w:val="left" w:pos="320"/>
              </w:tabs>
              <w:spacing w:before="0" w:after="0" w:line="269" w:lineRule="exact"/>
              <w:ind w:left="319" w:right="0" w:hanging="213"/>
              <w:jc w:val="left"/>
              <w:rPr>
                <w:sz w:val="21"/>
              </w:rPr>
            </w:pPr>
            <w:r>
              <w:rPr>
                <w:sz w:val="21"/>
              </w:rPr>
              <w:t>材质：实木材质；</w:t>
            </w:r>
          </w:p>
          <w:p>
            <w:pPr>
              <w:pStyle w:val="15"/>
              <w:numPr>
                <w:ilvl w:val="0"/>
                <w:numId w:val="13"/>
              </w:numPr>
              <w:tabs>
                <w:tab w:val="left" w:pos="320"/>
              </w:tabs>
              <w:spacing w:before="43" w:after="0" w:line="240" w:lineRule="auto"/>
              <w:ind w:left="319" w:right="0" w:hanging="213"/>
              <w:jc w:val="left"/>
              <w:rPr>
                <w:sz w:val="21"/>
              </w:rPr>
            </w:pPr>
            <w:r>
              <w:rPr>
                <w:sz w:val="21"/>
              </w:rPr>
              <w:t>用途：站立训练,平衡功能训练,改善上下肢肌力。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77" w:type="dxa"/>
          </w:tcPr>
          <w:p>
            <w:pPr>
              <w:pStyle w:val="15"/>
              <w:rPr>
                <w:b/>
                <w:sz w:val="20"/>
              </w:rPr>
            </w:pPr>
          </w:p>
          <w:p>
            <w:pPr>
              <w:pStyle w:val="15"/>
              <w:rPr>
                <w:b/>
                <w:sz w:val="20"/>
              </w:rPr>
            </w:pPr>
          </w:p>
          <w:p>
            <w:pPr>
              <w:pStyle w:val="15"/>
              <w:rPr>
                <w:b/>
                <w:sz w:val="20"/>
              </w:rPr>
            </w:pPr>
          </w:p>
          <w:p>
            <w:pPr>
              <w:pStyle w:val="15"/>
              <w:rPr>
                <w:b/>
                <w:sz w:val="20"/>
              </w:rPr>
            </w:pPr>
          </w:p>
          <w:p>
            <w:pPr>
              <w:pStyle w:val="15"/>
              <w:spacing w:before="12"/>
              <w:rPr>
                <w:b/>
                <w:sz w:val="18"/>
              </w:rPr>
            </w:pPr>
          </w:p>
          <w:p>
            <w:pPr>
              <w:pStyle w:val="15"/>
              <w:ind w:left="8"/>
              <w:jc w:val="center"/>
              <w:rPr>
                <w:sz w:val="21"/>
              </w:rPr>
            </w:pPr>
            <w:r>
              <w:rPr>
                <w:w w:val="99"/>
                <w:sz w:val="21"/>
              </w:rPr>
              <w:t>8</w:t>
            </w:r>
          </w:p>
        </w:tc>
        <w:tc>
          <w:tcPr>
            <w:tcW w:w="1872" w:type="dxa"/>
          </w:tcPr>
          <w:p>
            <w:pPr>
              <w:pStyle w:val="15"/>
              <w:rPr>
                <w:b/>
                <w:sz w:val="20"/>
              </w:rPr>
            </w:pPr>
          </w:p>
          <w:p>
            <w:pPr>
              <w:pStyle w:val="15"/>
              <w:rPr>
                <w:b/>
                <w:sz w:val="20"/>
              </w:rPr>
            </w:pPr>
          </w:p>
          <w:p>
            <w:pPr>
              <w:pStyle w:val="15"/>
              <w:spacing w:before="132"/>
              <w:ind w:left="107"/>
              <w:rPr>
                <w:sz w:val="21"/>
              </w:rPr>
            </w:pPr>
            <w:r>
              <w:rPr>
                <w:sz w:val="21"/>
              </w:rPr>
              <w:t>股四头肌训练椅</w:t>
            </w:r>
          </w:p>
          <w:p>
            <w:pPr>
              <w:pStyle w:val="15"/>
              <w:spacing w:before="9" w:after="1"/>
              <w:rPr>
                <w:b/>
                <w:sz w:val="13"/>
              </w:rPr>
            </w:pPr>
          </w:p>
          <w:p>
            <w:pPr>
              <w:pStyle w:val="15"/>
              <w:ind w:left="646"/>
              <w:rPr>
                <w:sz w:val="20"/>
              </w:rPr>
            </w:pPr>
            <w:r>
              <w:rPr>
                <w:sz w:val="20"/>
              </w:rPr>
              <w:drawing>
                <wp:inline distT="0" distB="0" distL="0" distR="0">
                  <wp:extent cx="452120" cy="593725"/>
                  <wp:effectExtent l="0" t="0" r="5080" b="15875"/>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1" cstate="print"/>
                          <a:stretch>
                            <a:fillRect/>
                          </a:stretch>
                        </pic:blipFill>
                        <pic:spPr>
                          <a:xfrm>
                            <a:off x="0" y="0"/>
                            <a:ext cx="452569" cy="593883"/>
                          </a:xfrm>
                          <a:prstGeom prst="rect">
                            <a:avLst/>
                          </a:prstGeom>
                        </pic:spPr>
                      </pic:pic>
                    </a:graphicData>
                  </a:graphic>
                </wp:inline>
              </w:drawing>
            </w:r>
          </w:p>
          <w:p>
            <w:pPr>
              <w:pStyle w:val="15"/>
              <w:rPr>
                <w:b/>
                <w:sz w:val="20"/>
              </w:rPr>
            </w:pPr>
          </w:p>
          <w:p>
            <w:pPr>
              <w:pStyle w:val="15"/>
              <w:rPr>
                <w:b/>
                <w:sz w:val="20"/>
              </w:rPr>
            </w:pPr>
          </w:p>
          <w:p>
            <w:pPr>
              <w:pStyle w:val="15"/>
              <w:rPr>
                <w:b/>
                <w:sz w:val="21"/>
              </w:rPr>
            </w:pPr>
          </w:p>
        </w:tc>
        <w:tc>
          <w:tcPr>
            <w:tcW w:w="6763" w:type="dxa"/>
          </w:tcPr>
          <w:p>
            <w:pPr>
              <w:pStyle w:val="15"/>
              <w:spacing w:before="20"/>
              <w:ind w:left="107"/>
              <w:rPr>
                <w:sz w:val="21"/>
              </w:rPr>
            </w:pPr>
            <w:r>
              <w:rPr>
                <w:w w:val="95"/>
                <w:sz w:val="21"/>
              </w:rPr>
              <w:t>1</w:t>
            </w:r>
            <w:r>
              <w:rPr>
                <w:spacing w:val="3"/>
                <w:w w:val="95"/>
                <w:sz w:val="21"/>
              </w:rPr>
              <w:t>.尺寸：90×88×98cm，坐垫高度：52cm，扶手宽度：</w:t>
            </w:r>
          </w:p>
          <w:p>
            <w:pPr>
              <w:pStyle w:val="15"/>
              <w:spacing w:before="43"/>
              <w:ind w:left="107"/>
              <w:rPr>
                <w:sz w:val="21"/>
              </w:rPr>
            </w:pPr>
            <w:r>
              <w:rPr>
                <w:spacing w:val="6"/>
                <w:w w:val="95"/>
                <w:sz w:val="21"/>
              </w:rPr>
              <w:t>48cm</w:t>
            </w:r>
            <w:r>
              <w:rPr>
                <w:spacing w:val="13"/>
                <w:w w:val="95"/>
                <w:sz w:val="21"/>
              </w:rPr>
              <w:t>，伸缩杆调节范围</w:t>
            </w:r>
            <w:r>
              <w:rPr>
                <w:spacing w:val="9"/>
                <w:w w:val="95"/>
                <w:sz w:val="21"/>
              </w:rPr>
              <w:t>0～12cm</w:t>
            </w:r>
            <w:r>
              <w:rPr>
                <w:spacing w:val="13"/>
                <w:w w:val="95"/>
                <w:sz w:val="21"/>
              </w:rPr>
              <w:t>，小腿垫调节范围</w:t>
            </w:r>
            <w:r>
              <w:rPr>
                <w:spacing w:val="6"/>
                <w:w w:val="95"/>
                <w:sz w:val="21"/>
              </w:rPr>
              <w:t>0～</w:t>
            </w:r>
          </w:p>
          <w:p>
            <w:pPr>
              <w:pStyle w:val="15"/>
              <w:spacing w:before="43"/>
              <w:ind w:left="107"/>
              <w:rPr>
                <w:sz w:val="21"/>
              </w:rPr>
            </w:pPr>
            <w:r>
              <w:rPr>
                <w:spacing w:val="4"/>
                <w:w w:val="95"/>
                <w:sz w:val="21"/>
              </w:rPr>
              <w:t>30cm</w:t>
            </w:r>
            <w:r>
              <w:rPr>
                <w:spacing w:val="7"/>
                <w:w w:val="95"/>
                <w:sz w:val="21"/>
              </w:rPr>
              <w:t>，助力手柄调节范围</w:t>
            </w:r>
            <w:r>
              <w:rPr>
                <w:spacing w:val="5"/>
                <w:w w:val="95"/>
                <w:sz w:val="21"/>
              </w:rPr>
              <w:t>0～13cm</w:t>
            </w:r>
            <w:r>
              <w:rPr>
                <w:spacing w:val="7"/>
                <w:w w:val="95"/>
                <w:sz w:val="21"/>
              </w:rPr>
              <w:t>，座位额定负载质量</w:t>
            </w:r>
          </w:p>
          <w:p>
            <w:pPr>
              <w:pStyle w:val="15"/>
              <w:spacing w:before="43" w:line="278" w:lineRule="auto"/>
              <w:ind w:left="107" w:right="97"/>
              <w:rPr>
                <w:sz w:val="21"/>
              </w:rPr>
            </w:pPr>
            <w:r>
              <w:rPr>
                <w:w w:val="95"/>
                <w:sz w:val="21"/>
              </w:rPr>
              <w:t>135kg</w:t>
            </w:r>
            <w:r>
              <w:rPr>
                <w:spacing w:val="4"/>
                <w:w w:val="95"/>
                <w:sz w:val="21"/>
              </w:rPr>
              <w:t>，靠背额定负载质量</w:t>
            </w:r>
            <w:r>
              <w:rPr>
                <w:spacing w:val="3"/>
                <w:w w:val="95"/>
                <w:sz w:val="21"/>
              </w:rPr>
              <w:t>70kg</w:t>
            </w:r>
            <w:r>
              <w:rPr>
                <w:spacing w:val="4"/>
                <w:w w:val="95"/>
                <w:sz w:val="21"/>
              </w:rPr>
              <w:t>，配重块每块</w:t>
            </w:r>
            <w:r>
              <w:rPr>
                <w:spacing w:val="2"/>
                <w:w w:val="95"/>
                <w:sz w:val="21"/>
              </w:rPr>
              <w:t>1.8kg（</w:t>
            </w:r>
            <w:r>
              <w:rPr>
                <w:w w:val="95"/>
                <w:sz w:val="21"/>
              </w:rPr>
              <w:t xml:space="preserve">每 </w:t>
            </w:r>
            <w:r>
              <w:rPr>
                <w:sz w:val="21"/>
              </w:rPr>
              <w:t>侧3块共6块）；</w:t>
            </w:r>
          </w:p>
          <w:p>
            <w:pPr>
              <w:pStyle w:val="15"/>
              <w:numPr>
                <w:ilvl w:val="0"/>
                <w:numId w:val="14"/>
              </w:numPr>
              <w:tabs>
                <w:tab w:val="left" w:pos="320"/>
              </w:tabs>
              <w:spacing w:before="0" w:after="0" w:line="278" w:lineRule="auto"/>
              <w:ind w:left="107" w:right="251" w:firstLine="0"/>
              <w:jc w:val="left"/>
              <w:rPr>
                <w:sz w:val="21"/>
              </w:rPr>
            </w:pPr>
            <w:r>
              <w:rPr>
                <w:spacing w:val="-3"/>
                <w:sz w:val="21"/>
              </w:rPr>
              <w:t xml:space="preserve">材质：优质型钢表面喷塑，高密度泡沫海绵外包 </w:t>
            </w:r>
            <w:r>
              <w:rPr>
                <w:sz w:val="21"/>
              </w:rPr>
              <w:t>PVC 皮革；</w:t>
            </w:r>
          </w:p>
          <w:p>
            <w:pPr>
              <w:pStyle w:val="15"/>
              <w:numPr>
                <w:ilvl w:val="0"/>
                <w:numId w:val="14"/>
              </w:numPr>
              <w:tabs>
                <w:tab w:val="left" w:pos="320"/>
              </w:tabs>
              <w:spacing w:before="0" w:after="0" w:line="269" w:lineRule="exact"/>
              <w:ind w:left="319" w:right="0" w:hanging="213"/>
              <w:jc w:val="left"/>
              <w:rPr>
                <w:sz w:val="21"/>
              </w:rPr>
            </w:pPr>
            <w:r>
              <w:rPr>
                <w:sz w:val="21"/>
              </w:rPr>
              <w:t>用途：适用于膝关节运动受限者进行股四头肌抗阻力</w:t>
            </w:r>
          </w:p>
          <w:p>
            <w:pPr>
              <w:pStyle w:val="15"/>
              <w:spacing w:before="43"/>
              <w:ind w:left="107"/>
              <w:rPr>
                <w:sz w:val="21"/>
              </w:rPr>
            </w:pPr>
            <w:r>
              <w:rPr>
                <w:sz w:val="21"/>
              </w:rPr>
              <w:t>主动运动，也可进行膝关节屈曲伸展牵引训练。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77" w:type="dxa"/>
          </w:tcPr>
          <w:p>
            <w:pPr>
              <w:pStyle w:val="15"/>
              <w:rPr>
                <w:b/>
                <w:sz w:val="20"/>
              </w:rPr>
            </w:pPr>
          </w:p>
          <w:p>
            <w:pPr>
              <w:pStyle w:val="15"/>
              <w:rPr>
                <w:b/>
                <w:sz w:val="20"/>
              </w:rPr>
            </w:pPr>
          </w:p>
          <w:p>
            <w:pPr>
              <w:pStyle w:val="15"/>
              <w:spacing w:before="5"/>
              <w:rPr>
                <w:b/>
                <w:sz w:val="22"/>
              </w:rPr>
            </w:pPr>
          </w:p>
          <w:p>
            <w:pPr>
              <w:pStyle w:val="15"/>
              <w:ind w:left="8"/>
              <w:jc w:val="center"/>
              <w:rPr>
                <w:sz w:val="21"/>
              </w:rPr>
            </w:pPr>
            <w:r>
              <w:rPr>
                <w:w w:val="99"/>
                <w:sz w:val="21"/>
              </w:rPr>
              <w:t>9</w:t>
            </w:r>
          </w:p>
        </w:tc>
        <w:tc>
          <w:tcPr>
            <w:tcW w:w="1872" w:type="dxa"/>
          </w:tcPr>
          <w:p>
            <w:pPr>
              <w:pStyle w:val="15"/>
              <w:spacing w:before="20"/>
              <w:ind w:left="107"/>
              <w:rPr>
                <w:sz w:val="21"/>
              </w:rPr>
            </w:pPr>
            <w:r>
              <w:rPr>
                <w:sz w:val="21"/>
              </w:rPr>
              <w:t>上肢康复器</w:t>
            </w:r>
          </w:p>
          <w:p>
            <w:pPr>
              <w:pStyle w:val="15"/>
              <w:spacing w:before="3"/>
              <w:rPr>
                <w:b/>
                <w:sz w:val="7"/>
              </w:rPr>
            </w:pPr>
          </w:p>
          <w:p>
            <w:pPr>
              <w:pStyle w:val="15"/>
              <w:ind w:left="108" w:right="-15"/>
              <w:rPr>
                <w:sz w:val="20"/>
              </w:rPr>
            </w:pPr>
            <w:r>
              <w:rPr>
                <w:sz w:val="20"/>
              </w:rPr>
              <w:drawing>
                <wp:inline distT="0" distB="0" distL="0" distR="0">
                  <wp:extent cx="1092200" cy="904875"/>
                  <wp:effectExtent l="0" t="0" r="12700" b="9525"/>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2" cstate="print"/>
                          <a:stretch>
                            <a:fillRect/>
                          </a:stretch>
                        </pic:blipFill>
                        <pic:spPr>
                          <a:xfrm>
                            <a:off x="0" y="0"/>
                            <a:ext cx="1092496" cy="905255"/>
                          </a:xfrm>
                          <a:prstGeom prst="rect">
                            <a:avLst/>
                          </a:prstGeom>
                        </pic:spPr>
                      </pic:pic>
                    </a:graphicData>
                  </a:graphic>
                </wp:inline>
              </w:drawing>
            </w:r>
          </w:p>
        </w:tc>
        <w:tc>
          <w:tcPr>
            <w:tcW w:w="6763" w:type="dxa"/>
          </w:tcPr>
          <w:p>
            <w:pPr>
              <w:pStyle w:val="15"/>
              <w:spacing w:before="20"/>
              <w:ind w:left="107"/>
              <w:rPr>
                <w:sz w:val="21"/>
              </w:rPr>
            </w:pPr>
            <w:r>
              <w:rPr>
                <w:sz w:val="21"/>
              </w:rPr>
              <w:t>1.尺寸：39×34/24（前垫/后垫）×27cm</w:t>
            </w:r>
            <w:r>
              <w:rPr>
                <w:spacing w:val="-15"/>
                <w:sz w:val="21"/>
              </w:rPr>
              <w:t xml:space="preserve">；重量 </w:t>
            </w:r>
            <w:r>
              <w:rPr>
                <w:sz w:val="21"/>
              </w:rPr>
              <w:t>3.5kg；</w:t>
            </w:r>
          </w:p>
          <w:p>
            <w:pPr>
              <w:pStyle w:val="15"/>
              <w:numPr>
                <w:ilvl w:val="0"/>
                <w:numId w:val="15"/>
              </w:numPr>
              <w:tabs>
                <w:tab w:val="left" w:pos="320"/>
              </w:tabs>
              <w:spacing w:before="43" w:after="0" w:line="240" w:lineRule="auto"/>
              <w:ind w:left="319" w:right="0" w:hanging="213"/>
              <w:jc w:val="left"/>
              <w:rPr>
                <w:sz w:val="21"/>
              </w:rPr>
            </w:pPr>
            <w:r>
              <w:rPr>
                <w:sz w:val="21"/>
              </w:rPr>
              <w:t>材质：ABS</w:t>
            </w:r>
            <w:r>
              <w:rPr>
                <w:spacing w:val="-15"/>
                <w:sz w:val="21"/>
              </w:rPr>
              <w:t xml:space="preserve"> 塑料、</w:t>
            </w:r>
            <w:r>
              <w:rPr>
                <w:sz w:val="21"/>
              </w:rPr>
              <w:t>PVC</w:t>
            </w:r>
            <w:r>
              <w:rPr>
                <w:spacing w:val="-14"/>
                <w:sz w:val="21"/>
              </w:rPr>
              <w:t xml:space="preserve"> 塑料；</w:t>
            </w:r>
          </w:p>
          <w:p>
            <w:pPr>
              <w:pStyle w:val="15"/>
              <w:numPr>
                <w:ilvl w:val="0"/>
                <w:numId w:val="15"/>
              </w:numPr>
              <w:tabs>
                <w:tab w:val="left" w:pos="320"/>
              </w:tabs>
              <w:spacing w:before="43" w:after="0" w:line="240" w:lineRule="auto"/>
              <w:ind w:left="319" w:right="0" w:hanging="213"/>
              <w:jc w:val="left"/>
              <w:rPr>
                <w:sz w:val="21"/>
              </w:rPr>
            </w:pPr>
            <w:r>
              <w:rPr>
                <w:sz w:val="21"/>
              </w:rPr>
              <w:t>用途：改善上肢关节活动范围和肌力训练；</w:t>
            </w:r>
          </w:p>
          <w:p>
            <w:pPr>
              <w:pStyle w:val="15"/>
              <w:numPr>
                <w:ilvl w:val="0"/>
                <w:numId w:val="15"/>
              </w:numPr>
              <w:tabs>
                <w:tab w:val="left" w:pos="320"/>
              </w:tabs>
              <w:spacing w:before="43" w:after="0" w:line="240" w:lineRule="auto"/>
              <w:ind w:left="319" w:right="0" w:hanging="213"/>
              <w:jc w:val="left"/>
              <w:rPr>
                <w:sz w:val="21"/>
              </w:rPr>
            </w:pPr>
            <w:r>
              <w:rPr>
                <w:sz w:val="21"/>
              </w:rPr>
              <w:t>配件：</w:t>
            </w:r>
          </w:p>
          <w:p>
            <w:pPr>
              <w:pStyle w:val="15"/>
              <w:spacing w:before="2" w:line="310" w:lineRule="atLeast"/>
              <w:ind w:left="107" w:right="725"/>
              <w:rPr>
                <w:sz w:val="21"/>
              </w:rPr>
            </w:pPr>
            <w:r>
              <w:rPr>
                <w:w w:val="95"/>
                <w:sz w:val="21"/>
              </w:rPr>
              <w:t xml:space="preserve">自动计数器：计量运动圈数及运动时间/卡路里； </w:t>
            </w:r>
            <w:r>
              <w:rPr>
                <w:sz w:val="21"/>
              </w:rPr>
              <w:t>固定分指手套：运动过程中减少手部摩擦。</w:t>
            </w:r>
          </w:p>
        </w:tc>
      </w:tr>
    </w:tbl>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rPr>
          <w:rFonts w:cs="宋体" w:asciiTheme="minorEastAsia" w:hAnsiTheme="minorEastAsia" w:eastAsiaTheme="minorEastAsia"/>
          <w:kern w:val="0"/>
          <w:lang w:val="zh-CN" w:eastAsia="en-US" w:bidi="zh-CN"/>
        </w:rPr>
      </w:pPr>
    </w:p>
    <w:p>
      <w:pPr>
        <w:pStyle w:val="2"/>
        <w:rPr>
          <w:lang w:val="zh-CN" w:eastAsia="en-US"/>
        </w:rPr>
      </w:pPr>
    </w:p>
    <w:p>
      <w:pPr>
        <w:pStyle w:val="2"/>
        <w:rPr>
          <w:rFonts w:hint="eastAsia" w:cs="宋体" w:asciiTheme="minorEastAsia" w:hAnsiTheme="minorEastAsia" w:eastAsiaTheme="minorEastAsia"/>
          <w:kern w:val="0"/>
          <w:lang w:val="zh-CN" w:eastAsia="en-US" w:bidi="zh-CN"/>
        </w:rPr>
      </w:pPr>
    </w:p>
    <w:p>
      <w:pPr>
        <w:pStyle w:val="2"/>
        <w:rPr>
          <w:rFonts w:hint="eastAsia" w:cs="宋体" w:asciiTheme="minorEastAsia" w:hAnsiTheme="minorEastAsia" w:eastAsiaTheme="minorEastAsia"/>
          <w:kern w:val="0"/>
          <w:lang w:val="zh-CN" w:eastAsia="en-US" w:bidi="zh-CN"/>
        </w:rPr>
      </w:pPr>
    </w:p>
    <w:p>
      <w:pPr>
        <w:keepNext w:val="0"/>
        <w:keepLines w:val="0"/>
        <w:pageBreakBefore w:val="0"/>
        <w:kinsoku/>
        <w:wordWrap/>
        <w:overflowPunct/>
        <w:topLinePunct w:val="0"/>
        <w:autoSpaceDE/>
        <w:autoSpaceDN/>
        <w:bidi w:val="0"/>
        <w:adjustRightInd/>
        <w:snapToGrid/>
        <w:spacing w:line="26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2"/>
      <w:numFmt w:val="decimal"/>
      <w:lvlText w:val="%1."/>
      <w:lvlJc w:val="left"/>
      <w:pPr>
        <w:ind w:left="319"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22" w:hanging="212"/>
      </w:pPr>
      <w:rPr>
        <w:rFonts w:hint="default"/>
        <w:lang w:val="en-US" w:eastAsia="zh-CN" w:bidi="ar-SA"/>
      </w:rPr>
    </w:lvl>
    <w:lvl w:ilvl="2" w:tentative="0">
      <w:start w:val="0"/>
      <w:numFmt w:val="bullet"/>
      <w:lvlText w:val="•"/>
      <w:lvlJc w:val="left"/>
      <w:pPr>
        <w:ind w:left="1325" w:hanging="212"/>
      </w:pPr>
      <w:rPr>
        <w:rFonts w:hint="default"/>
        <w:lang w:val="en-US" w:eastAsia="zh-CN" w:bidi="ar-SA"/>
      </w:rPr>
    </w:lvl>
    <w:lvl w:ilvl="3" w:tentative="0">
      <w:start w:val="0"/>
      <w:numFmt w:val="bullet"/>
      <w:lvlText w:val="•"/>
      <w:lvlJc w:val="left"/>
      <w:pPr>
        <w:ind w:left="1828" w:hanging="212"/>
      </w:pPr>
      <w:rPr>
        <w:rFonts w:hint="default"/>
        <w:lang w:val="en-US" w:eastAsia="zh-CN" w:bidi="ar-SA"/>
      </w:rPr>
    </w:lvl>
    <w:lvl w:ilvl="4" w:tentative="0">
      <w:start w:val="0"/>
      <w:numFmt w:val="bullet"/>
      <w:lvlText w:val="•"/>
      <w:lvlJc w:val="left"/>
      <w:pPr>
        <w:ind w:left="2331" w:hanging="212"/>
      </w:pPr>
      <w:rPr>
        <w:rFonts w:hint="default"/>
        <w:lang w:val="en-US" w:eastAsia="zh-CN" w:bidi="ar-SA"/>
      </w:rPr>
    </w:lvl>
    <w:lvl w:ilvl="5" w:tentative="0">
      <w:start w:val="0"/>
      <w:numFmt w:val="bullet"/>
      <w:lvlText w:val="•"/>
      <w:lvlJc w:val="left"/>
      <w:pPr>
        <w:ind w:left="2834" w:hanging="212"/>
      </w:pPr>
      <w:rPr>
        <w:rFonts w:hint="default"/>
        <w:lang w:val="en-US" w:eastAsia="zh-CN" w:bidi="ar-SA"/>
      </w:rPr>
    </w:lvl>
    <w:lvl w:ilvl="6" w:tentative="0">
      <w:start w:val="0"/>
      <w:numFmt w:val="bullet"/>
      <w:lvlText w:val="•"/>
      <w:lvlJc w:val="left"/>
      <w:pPr>
        <w:ind w:left="3336" w:hanging="212"/>
      </w:pPr>
      <w:rPr>
        <w:rFonts w:hint="default"/>
        <w:lang w:val="en-US" w:eastAsia="zh-CN" w:bidi="ar-SA"/>
      </w:rPr>
    </w:lvl>
    <w:lvl w:ilvl="7" w:tentative="0">
      <w:start w:val="0"/>
      <w:numFmt w:val="bullet"/>
      <w:lvlText w:val="•"/>
      <w:lvlJc w:val="left"/>
      <w:pPr>
        <w:ind w:left="3839" w:hanging="212"/>
      </w:pPr>
      <w:rPr>
        <w:rFonts w:hint="default"/>
        <w:lang w:val="en-US" w:eastAsia="zh-CN" w:bidi="ar-SA"/>
      </w:rPr>
    </w:lvl>
    <w:lvl w:ilvl="8" w:tentative="0">
      <w:start w:val="0"/>
      <w:numFmt w:val="bullet"/>
      <w:lvlText w:val="•"/>
      <w:lvlJc w:val="left"/>
      <w:pPr>
        <w:ind w:left="4342" w:hanging="212"/>
      </w:pPr>
      <w:rPr>
        <w:rFonts w:hint="default"/>
        <w:lang w:val="en-US" w:eastAsia="zh-CN" w:bidi="ar-SA"/>
      </w:rPr>
    </w:lvl>
  </w:abstractNum>
  <w:abstractNum w:abstractNumId="1">
    <w:nsid w:val="B5E306ED"/>
    <w:multiLevelType w:val="multilevel"/>
    <w:tmpl w:val="B5E306ED"/>
    <w:lvl w:ilvl="0" w:tentative="0">
      <w:start w:val="5"/>
      <w:numFmt w:val="decimal"/>
      <w:lvlText w:val="%1）"/>
      <w:lvlJc w:val="left"/>
      <w:pPr>
        <w:ind w:left="423" w:hanging="316"/>
        <w:jc w:val="left"/>
      </w:pPr>
      <w:rPr>
        <w:rFonts w:hint="default" w:ascii="宋体" w:hAnsi="宋体" w:eastAsia="宋体" w:cs="宋体"/>
        <w:spacing w:val="-37"/>
        <w:w w:val="99"/>
        <w:sz w:val="19"/>
        <w:szCs w:val="19"/>
        <w:lang w:val="en-US" w:eastAsia="zh-CN" w:bidi="ar-SA"/>
      </w:rPr>
    </w:lvl>
    <w:lvl w:ilvl="1" w:tentative="0">
      <w:start w:val="0"/>
      <w:numFmt w:val="bullet"/>
      <w:lvlText w:val="•"/>
      <w:lvlJc w:val="left"/>
      <w:pPr>
        <w:ind w:left="912" w:hanging="316"/>
      </w:pPr>
      <w:rPr>
        <w:rFonts w:hint="default"/>
        <w:lang w:val="en-US" w:eastAsia="zh-CN" w:bidi="ar-SA"/>
      </w:rPr>
    </w:lvl>
    <w:lvl w:ilvl="2" w:tentative="0">
      <w:start w:val="0"/>
      <w:numFmt w:val="bullet"/>
      <w:lvlText w:val="•"/>
      <w:lvlJc w:val="left"/>
      <w:pPr>
        <w:ind w:left="1405" w:hanging="316"/>
      </w:pPr>
      <w:rPr>
        <w:rFonts w:hint="default"/>
        <w:lang w:val="en-US" w:eastAsia="zh-CN" w:bidi="ar-SA"/>
      </w:rPr>
    </w:lvl>
    <w:lvl w:ilvl="3" w:tentative="0">
      <w:start w:val="0"/>
      <w:numFmt w:val="bullet"/>
      <w:lvlText w:val="•"/>
      <w:lvlJc w:val="left"/>
      <w:pPr>
        <w:ind w:left="1898" w:hanging="316"/>
      </w:pPr>
      <w:rPr>
        <w:rFonts w:hint="default"/>
        <w:lang w:val="en-US" w:eastAsia="zh-CN" w:bidi="ar-SA"/>
      </w:rPr>
    </w:lvl>
    <w:lvl w:ilvl="4" w:tentative="0">
      <w:start w:val="0"/>
      <w:numFmt w:val="bullet"/>
      <w:lvlText w:val="•"/>
      <w:lvlJc w:val="left"/>
      <w:pPr>
        <w:ind w:left="2391" w:hanging="316"/>
      </w:pPr>
      <w:rPr>
        <w:rFonts w:hint="default"/>
        <w:lang w:val="en-US" w:eastAsia="zh-CN" w:bidi="ar-SA"/>
      </w:rPr>
    </w:lvl>
    <w:lvl w:ilvl="5" w:tentative="0">
      <w:start w:val="0"/>
      <w:numFmt w:val="bullet"/>
      <w:lvlText w:val="•"/>
      <w:lvlJc w:val="left"/>
      <w:pPr>
        <w:ind w:left="2884" w:hanging="316"/>
      </w:pPr>
      <w:rPr>
        <w:rFonts w:hint="default"/>
        <w:lang w:val="en-US" w:eastAsia="zh-CN" w:bidi="ar-SA"/>
      </w:rPr>
    </w:lvl>
    <w:lvl w:ilvl="6" w:tentative="0">
      <w:start w:val="0"/>
      <w:numFmt w:val="bullet"/>
      <w:lvlText w:val="•"/>
      <w:lvlJc w:val="left"/>
      <w:pPr>
        <w:ind w:left="3376" w:hanging="316"/>
      </w:pPr>
      <w:rPr>
        <w:rFonts w:hint="default"/>
        <w:lang w:val="en-US" w:eastAsia="zh-CN" w:bidi="ar-SA"/>
      </w:rPr>
    </w:lvl>
    <w:lvl w:ilvl="7" w:tentative="0">
      <w:start w:val="0"/>
      <w:numFmt w:val="bullet"/>
      <w:lvlText w:val="•"/>
      <w:lvlJc w:val="left"/>
      <w:pPr>
        <w:ind w:left="3869" w:hanging="316"/>
      </w:pPr>
      <w:rPr>
        <w:rFonts w:hint="default"/>
        <w:lang w:val="en-US" w:eastAsia="zh-CN" w:bidi="ar-SA"/>
      </w:rPr>
    </w:lvl>
    <w:lvl w:ilvl="8" w:tentative="0">
      <w:start w:val="0"/>
      <w:numFmt w:val="bullet"/>
      <w:lvlText w:val="•"/>
      <w:lvlJc w:val="left"/>
      <w:pPr>
        <w:ind w:left="4362" w:hanging="316"/>
      </w:pPr>
      <w:rPr>
        <w:rFonts w:hint="default"/>
        <w:lang w:val="en-US" w:eastAsia="zh-CN" w:bidi="ar-SA"/>
      </w:rPr>
    </w:lvl>
  </w:abstractNum>
  <w:abstractNum w:abstractNumId="2">
    <w:nsid w:val="BF205925"/>
    <w:multiLevelType w:val="multilevel"/>
    <w:tmpl w:val="BF205925"/>
    <w:lvl w:ilvl="0" w:tentative="0">
      <w:start w:val="1"/>
      <w:numFmt w:val="decimal"/>
      <w:lvlText w:val="%1）"/>
      <w:lvlJc w:val="left"/>
      <w:pPr>
        <w:ind w:left="107" w:hanging="316"/>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624" w:hanging="316"/>
      </w:pPr>
      <w:rPr>
        <w:rFonts w:hint="default"/>
        <w:lang w:val="en-US" w:eastAsia="zh-CN" w:bidi="ar-SA"/>
      </w:rPr>
    </w:lvl>
    <w:lvl w:ilvl="2" w:tentative="0">
      <w:start w:val="0"/>
      <w:numFmt w:val="bullet"/>
      <w:lvlText w:val="•"/>
      <w:lvlJc w:val="left"/>
      <w:pPr>
        <w:ind w:left="1149" w:hanging="316"/>
      </w:pPr>
      <w:rPr>
        <w:rFonts w:hint="default"/>
        <w:lang w:val="en-US" w:eastAsia="zh-CN" w:bidi="ar-SA"/>
      </w:rPr>
    </w:lvl>
    <w:lvl w:ilvl="3" w:tentative="0">
      <w:start w:val="0"/>
      <w:numFmt w:val="bullet"/>
      <w:lvlText w:val="•"/>
      <w:lvlJc w:val="left"/>
      <w:pPr>
        <w:ind w:left="1674" w:hanging="316"/>
      </w:pPr>
      <w:rPr>
        <w:rFonts w:hint="default"/>
        <w:lang w:val="en-US" w:eastAsia="zh-CN" w:bidi="ar-SA"/>
      </w:rPr>
    </w:lvl>
    <w:lvl w:ilvl="4" w:tentative="0">
      <w:start w:val="0"/>
      <w:numFmt w:val="bullet"/>
      <w:lvlText w:val="•"/>
      <w:lvlJc w:val="left"/>
      <w:pPr>
        <w:ind w:left="2199" w:hanging="316"/>
      </w:pPr>
      <w:rPr>
        <w:rFonts w:hint="default"/>
        <w:lang w:val="en-US" w:eastAsia="zh-CN" w:bidi="ar-SA"/>
      </w:rPr>
    </w:lvl>
    <w:lvl w:ilvl="5" w:tentative="0">
      <w:start w:val="0"/>
      <w:numFmt w:val="bullet"/>
      <w:lvlText w:val="•"/>
      <w:lvlJc w:val="left"/>
      <w:pPr>
        <w:ind w:left="2724" w:hanging="316"/>
      </w:pPr>
      <w:rPr>
        <w:rFonts w:hint="default"/>
        <w:lang w:val="en-US" w:eastAsia="zh-CN" w:bidi="ar-SA"/>
      </w:rPr>
    </w:lvl>
    <w:lvl w:ilvl="6" w:tentative="0">
      <w:start w:val="0"/>
      <w:numFmt w:val="bullet"/>
      <w:lvlText w:val="•"/>
      <w:lvlJc w:val="left"/>
      <w:pPr>
        <w:ind w:left="3248" w:hanging="316"/>
      </w:pPr>
      <w:rPr>
        <w:rFonts w:hint="default"/>
        <w:lang w:val="en-US" w:eastAsia="zh-CN" w:bidi="ar-SA"/>
      </w:rPr>
    </w:lvl>
    <w:lvl w:ilvl="7" w:tentative="0">
      <w:start w:val="0"/>
      <w:numFmt w:val="bullet"/>
      <w:lvlText w:val="•"/>
      <w:lvlJc w:val="left"/>
      <w:pPr>
        <w:ind w:left="3773" w:hanging="316"/>
      </w:pPr>
      <w:rPr>
        <w:rFonts w:hint="default"/>
        <w:lang w:val="en-US" w:eastAsia="zh-CN" w:bidi="ar-SA"/>
      </w:rPr>
    </w:lvl>
    <w:lvl w:ilvl="8" w:tentative="0">
      <w:start w:val="0"/>
      <w:numFmt w:val="bullet"/>
      <w:lvlText w:val="•"/>
      <w:lvlJc w:val="left"/>
      <w:pPr>
        <w:ind w:left="4298" w:hanging="316"/>
      </w:pPr>
      <w:rPr>
        <w:rFonts w:hint="default"/>
        <w:lang w:val="en-US" w:eastAsia="zh-CN" w:bidi="ar-SA"/>
      </w:rPr>
    </w:lvl>
  </w:abstractNum>
  <w:abstractNum w:abstractNumId="3">
    <w:nsid w:val="C8879AEF"/>
    <w:multiLevelType w:val="multilevel"/>
    <w:tmpl w:val="C8879AEF"/>
    <w:lvl w:ilvl="0" w:tentative="0">
      <w:start w:val="1"/>
      <w:numFmt w:val="decimal"/>
      <w:lvlText w:val="%1."/>
      <w:lvlJc w:val="left"/>
      <w:pPr>
        <w:ind w:left="107"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624" w:hanging="212"/>
      </w:pPr>
      <w:rPr>
        <w:rFonts w:hint="default"/>
        <w:lang w:val="en-US" w:eastAsia="zh-CN" w:bidi="ar-SA"/>
      </w:rPr>
    </w:lvl>
    <w:lvl w:ilvl="2" w:tentative="0">
      <w:start w:val="0"/>
      <w:numFmt w:val="bullet"/>
      <w:lvlText w:val="•"/>
      <w:lvlJc w:val="left"/>
      <w:pPr>
        <w:ind w:left="1149" w:hanging="212"/>
      </w:pPr>
      <w:rPr>
        <w:rFonts w:hint="default"/>
        <w:lang w:val="en-US" w:eastAsia="zh-CN" w:bidi="ar-SA"/>
      </w:rPr>
    </w:lvl>
    <w:lvl w:ilvl="3" w:tentative="0">
      <w:start w:val="0"/>
      <w:numFmt w:val="bullet"/>
      <w:lvlText w:val="•"/>
      <w:lvlJc w:val="left"/>
      <w:pPr>
        <w:ind w:left="1674" w:hanging="212"/>
      </w:pPr>
      <w:rPr>
        <w:rFonts w:hint="default"/>
        <w:lang w:val="en-US" w:eastAsia="zh-CN" w:bidi="ar-SA"/>
      </w:rPr>
    </w:lvl>
    <w:lvl w:ilvl="4" w:tentative="0">
      <w:start w:val="0"/>
      <w:numFmt w:val="bullet"/>
      <w:lvlText w:val="•"/>
      <w:lvlJc w:val="left"/>
      <w:pPr>
        <w:ind w:left="2199" w:hanging="212"/>
      </w:pPr>
      <w:rPr>
        <w:rFonts w:hint="default"/>
        <w:lang w:val="en-US" w:eastAsia="zh-CN" w:bidi="ar-SA"/>
      </w:rPr>
    </w:lvl>
    <w:lvl w:ilvl="5" w:tentative="0">
      <w:start w:val="0"/>
      <w:numFmt w:val="bullet"/>
      <w:lvlText w:val="•"/>
      <w:lvlJc w:val="left"/>
      <w:pPr>
        <w:ind w:left="2724" w:hanging="212"/>
      </w:pPr>
      <w:rPr>
        <w:rFonts w:hint="default"/>
        <w:lang w:val="en-US" w:eastAsia="zh-CN" w:bidi="ar-SA"/>
      </w:rPr>
    </w:lvl>
    <w:lvl w:ilvl="6" w:tentative="0">
      <w:start w:val="0"/>
      <w:numFmt w:val="bullet"/>
      <w:lvlText w:val="•"/>
      <w:lvlJc w:val="left"/>
      <w:pPr>
        <w:ind w:left="3248" w:hanging="212"/>
      </w:pPr>
      <w:rPr>
        <w:rFonts w:hint="default"/>
        <w:lang w:val="en-US" w:eastAsia="zh-CN" w:bidi="ar-SA"/>
      </w:rPr>
    </w:lvl>
    <w:lvl w:ilvl="7" w:tentative="0">
      <w:start w:val="0"/>
      <w:numFmt w:val="bullet"/>
      <w:lvlText w:val="•"/>
      <w:lvlJc w:val="left"/>
      <w:pPr>
        <w:ind w:left="3773" w:hanging="212"/>
      </w:pPr>
      <w:rPr>
        <w:rFonts w:hint="default"/>
        <w:lang w:val="en-US" w:eastAsia="zh-CN" w:bidi="ar-SA"/>
      </w:rPr>
    </w:lvl>
    <w:lvl w:ilvl="8" w:tentative="0">
      <w:start w:val="0"/>
      <w:numFmt w:val="bullet"/>
      <w:lvlText w:val="•"/>
      <w:lvlJc w:val="left"/>
      <w:pPr>
        <w:ind w:left="4298" w:hanging="212"/>
      </w:pPr>
      <w:rPr>
        <w:rFonts w:hint="default"/>
        <w:lang w:val="en-US" w:eastAsia="zh-CN" w:bidi="ar-SA"/>
      </w:rPr>
    </w:lvl>
  </w:abstractNum>
  <w:abstractNum w:abstractNumId="4">
    <w:nsid w:val="CF092B84"/>
    <w:multiLevelType w:val="multilevel"/>
    <w:tmpl w:val="CF092B84"/>
    <w:lvl w:ilvl="0" w:tentative="0">
      <w:start w:val="2"/>
      <w:numFmt w:val="decimal"/>
      <w:lvlText w:val="%1）"/>
      <w:lvlJc w:val="left"/>
      <w:pPr>
        <w:ind w:left="107" w:hanging="316"/>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624" w:hanging="316"/>
      </w:pPr>
      <w:rPr>
        <w:rFonts w:hint="default"/>
        <w:lang w:val="en-US" w:eastAsia="zh-CN" w:bidi="ar-SA"/>
      </w:rPr>
    </w:lvl>
    <w:lvl w:ilvl="2" w:tentative="0">
      <w:start w:val="0"/>
      <w:numFmt w:val="bullet"/>
      <w:lvlText w:val="•"/>
      <w:lvlJc w:val="left"/>
      <w:pPr>
        <w:ind w:left="1149" w:hanging="316"/>
      </w:pPr>
      <w:rPr>
        <w:rFonts w:hint="default"/>
        <w:lang w:val="en-US" w:eastAsia="zh-CN" w:bidi="ar-SA"/>
      </w:rPr>
    </w:lvl>
    <w:lvl w:ilvl="3" w:tentative="0">
      <w:start w:val="0"/>
      <w:numFmt w:val="bullet"/>
      <w:lvlText w:val="•"/>
      <w:lvlJc w:val="left"/>
      <w:pPr>
        <w:ind w:left="1674" w:hanging="316"/>
      </w:pPr>
      <w:rPr>
        <w:rFonts w:hint="default"/>
        <w:lang w:val="en-US" w:eastAsia="zh-CN" w:bidi="ar-SA"/>
      </w:rPr>
    </w:lvl>
    <w:lvl w:ilvl="4" w:tentative="0">
      <w:start w:val="0"/>
      <w:numFmt w:val="bullet"/>
      <w:lvlText w:val="•"/>
      <w:lvlJc w:val="left"/>
      <w:pPr>
        <w:ind w:left="2199" w:hanging="316"/>
      </w:pPr>
      <w:rPr>
        <w:rFonts w:hint="default"/>
        <w:lang w:val="en-US" w:eastAsia="zh-CN" w:bidi="ar-SA"/>
      </w:rPr>
    </w:lvl>
    <w:lvl w:ilvl="5" w:tentative="0">
      <w:start w:val="0"/>
      <w:numFmt w:val="bullet"/>
      <w:lvlText w:val="•"/>
      <w:lvlJc w:val="left"/>
      <w:pPr>
        <w:ind w:left="2724" w:hanging="316"/>
      </w:pPr>
      <w:rPr>
        <w:rFonts w:hint="default"/>
        <w:lang w:val="en-US" w:eastAsia="zh-CN" w:bidi="ar-SA"/>
      </w:rPr>
    </w:lvl>
    <w:lvl w:ilvl="6" w:tentative="0">
      <w:start w:val="0"/>
      <w:numFmt w:val="bullet"/>
      <w:lvlText w:val="•"/>
      <w:lvlJc w:val="left"/>
      <w:pPr>
        <w:ind w:left="3248" w:hanging="316"/>
      </w:pPr>
      <w:rPr>
        <w:rFonts w:hint="default"/>
        <w:lang w:val="en-US" w:eastAsia="zh-CN" w:bidi="ar-SA"/>
      </w:rPr>
    </w:lvl>
    <w:lvl w:ilvl="7" w:tentative="0">
      <w:start w:val="0"/>
      <w:numFmt w:val="bullet"/>
      <w:lvlText w:val="•"/>
      <w:lvlJc w:val="left"/>
      <w:pPr>
        <w:ind w:left="3773" w:hanging="316"/>
      </w:pPr>
      <w:rPr>
        <w:rFonts w:hint="default"/>
        <w:lang w:val="en-US" w:eastAsia="zh-CN" w:bidi="ar-SA"/>
      </w:rPr>
    </w:lvl>
    <w:lvl w:ilvl="8" w:tentative="0">
      <w:start w:val="0"/>
      <w:numFmt w:val="bullet"/>
      <w:lvlText w:val="•"/>
      <w:lvlJc w:val="left"/>
      <w:pPr>
        <w:ind w:left="4298" w:hanging="316"/>
      </w:pPr>
      <w:rPr>
        <w:rFonts w:hint="default"/>
        <w:lang w:val="en-US" w:eastAsia="zh-CN" w:bidi="ar-SA"/>
      </w:rPr>
    </w:lvl>
  </w:abstractNum>
  <w:abstractNum w:abstractNumId="5">
    <w:nsid w:val="F4B5D9F5"/>
    <w:multiLevelType w:val="multilevel"/>
    <w:tmpl w:val="F4B5D9F5"/>
    <w:lvl w:ilvl="0" w:tentative="0">
      <w:start w:val="2"/>
      <w:numFmt w:val="decimal"/>
      <w:lvlText w:val="%1."/>
      <w:lvlJc w:val="left"/>
      <w:pPr>
        <w:ind w:left="319"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22" w:hanging="212"/>
      </w:pPr>
      <w:rPr>
        <w:rFonts w:hint="default"/>
        <w:lang w:val="en-US" w:eastAsia="zh-CN" w:bidi="ar-SA"/>
      </w:rPr>
    </w:lvl>
    <w:lvl w:ilvl="2" w:tentative="0">
      <w:start w:val="0"/>
      <w:numFmt w:val="bullet"/>
      <w:lvlText w:val="•"/>
      <w:lvlJc w:val="left"/>
      <w:pPr>
        <w:ind w:left="1325" w:hanging="212"/>
      </w:pPr>
      <w:rPr>
        <w:rFonts w:hint="default"/>
        <w:lang w:val="en-US" w:eastAsia="zh-CN" w:bidi="ar-SA"/>
      </w:rPr>
    </w:lvl>
    <w:lvl w:ilvl="3" w:tentative="0">
      <w:start w:val="0"/>
      <w:numFmt w:val="bullet"/>
      <w:lvlText w:val="•"/>
      <w:lvlJc w:val="left"/>
      <w:pPr>
        <w:ind w:left="1828" w:hanging="212"/>
      </w:pPr>
      <w:rPr>
        <w:rFonts w:hint="default"/>
        <w:lang w:val="en-US" w:eastAsia="zh-CN" w:bidi="ar-SA"/>
      </w:rPr>
    </w:lvl>
    <w:lvl w:ilvl="4" w:tentative="0">
      <w:start w:val="0"/>
      <w:numFmt w:val="bullet"/>
      <w:lvlText w:val="•"/>
      <w:lvlJc w:val="left"/>
      <w:pPr>
        <w:ind w:left="2331" w:hanging="212"/>
      </w:pPr>
      <w:rPr>
        <w:rFonts w:hint="default"/>
        <w:lang w:val="en-US" w:eastAsia="zh-CN" w:bidi="ar-SA"/>
      </w:rPr>
    </w:lvl>
    <w:lvl w:ilvl="5" w:tentative="0">
      <w:start w:val="0"/>
      <w:numFmt w:val="bullet"/>
      <w:lvlText w:val="•"/>
      <w:lvlJc w:val="left"/>
      <w:pPr>
        <w:ind w:left="2834" w:hanging="212"/>
      </w:pPr>
      <w:rPr>
        <w:rFonts w:hint="default"/>
        <w:lang w:val="en-US" w:eastAsia="zh-CN" w:bidi="ar-SA"/>
      </w:rPr>
    </w:lvl>
    <w:lvl w:ilvl="6" w:tentative="0">
      <w:start w:val="0"/>
      <w:numFmt w:val="bullet"/>
      <w:lvlText w:val="•"/>
      <w:lvlJc w:val="left"/>
      <w:pPr>
        <w:ind w:left="3336" w:hanging="212"/>
      </w:pPr>
      <w:rPr>
        <w:rFonts w:hint="default"/>
        <w:lang w:val="en-US" w:eastAsia="zh-CN" w:bidi="ar-SA"/>
      </w:rPr>
    </w:lvl>
    <w:lvl w:ilvl="7" w:tentative="0">
      <w:start w:val="0"/>
      <w:numFmt w:val="bullet"/>
      <w:lvlText w:val="•"/>
      <w:lvlJc w:val="left"/>
      <w:pPr>
        <w:ind w:left="3839" w:hanging="212"/>
      </w:pPr>
      <w:rPr>
        <w:rFonts w:hint="default"/>
        <w:lang w:val="en-US" w:eastAsia="zh-CN" w:bidi="ar-SA"/>
      </w:rPr>
    </w:lvl>
    <w:lvl w:ilvl="8" w:tentative="0">
      <w:start w:val="0"/>
      <w:numFmt w:val="bullet"/>
      <w:lvlText w:val="•"/>
      <w:lvlJc w:val="left"/>
      <w:pPr>
        <w:ind w:left="4342" w:hanging="212"/>
      </w:pPr>
      <w:rPr>
        <w:rFonts w:hint="default"/>
        <w:lang w:val="en-US" w:eastAsia="zh-CN" w:bidi="ar-SA"/>
      </w:rPr>
    </w:lvl>
  </w:abstractNum>
  <w:abstractNum w:abstractNumId="6">
    <w:nsid w:val="0053208E"/>
    <w:multiLevelType w:val="multilevel"/>
    <w:tmpl w:val="0053208E"/>
    <w:lvl w:ilvl="0" w:tentative="0">
      <w:start w:val="2"/>
      <w:numFmt w:val="decimal"/>
      <w:lvlText w:val="%1."/>
      <w:lvlJc w:val="left"/>
      <w:pPr>
        <w:ind w:left="319"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22" w:hanging="212"/>
      </w:pPr>
      <w:rPr>
        <w:rFonts w:hint="default"/>
        <w:lang w:val="en-US" w:eastAsia="zh-CN" w:bidi="ar-SA"/>
      </w:rPr>
    </w:lvl>
    <w:lvl w:ilvl="2" w:tentative="0">
      <w:start w:val="0"/>
      <w:numFmt w:val="bullet"/>
      <w:lvlText w:val="•"/>
      <w:lvlJc w:val="left"/>
      <w:pPr>
        <w:ind w:left="1325" w:hanging="212"/>
      </w:pPr>
      <w:rPr>
        <w:rFonts w:hint="default"/>
        <w:lang w:val="en-US" w:eastAsia="zh-CN" w:bidi="ar-SA"/>
      </w:rPr>
    </w:lvl>
    <w:lvl w:ilvl="3" w:tentative="0">
      <w:start w:val="0"/>
      <w:numFmt w:val="bullet"/>
      <w:lvlText w:val="•"/>
      <w:lvlJc w:val="left"/>
      <w:pPr>
        <w:ind w:left="1828" w:hanging="212"/>
      </w:pPr>
      <w:rPr>
        <w:rFonts w:hint="default"/>
        <w:lang w:val="en-US" w:eastAsia="zh-CN" w:bidi="ar-SA"/>
      </w:rPr>
    </w:lvl>
    <w:lvl w:ilvl="4" w:tentative="0">
      <w:start w:val="0"/>
      <w:numFmt w:val="bullet"/>
      <w:lvlText w:val="•"/>
      <w:lvlJc w:val="left"/>
      <w:pPr>
        <w:ind w:left="2331" w:hanging="212"/>
      </w:pPr>
      <w:rPr>
        <w:rFonts w:hint="default"/>
        <w:lang w:val="en-US" w:eastAsia="zh-CN" w:bidi="ar-SA"/>
      </w:rPr>
    </w:lvl>
    <w:lvl w:ilvl="5" w:tentative="0">
      <w:start w:val="0"/>
      <w:numFmt w:val="bullet"/>
      <w:lvlText w:val="•"/>
      <w:lvlJc w:val="left"/>
      <w:pPr>
        <w:ind w:left="2834" w:hanging="212"/>
      </w:pPr>
      <w:rPr>
        <w:rFonts w:hint="default"/>
        <w:lang w:val="en-US" w:eastAsia="zh-CN" w:bidi="ar-SA"/>
      </w:rPr>
    </w:lvl>
    <w:lvl w:ilvl="6" w:tentative="0">
      <w:start w:val="0"/>
      <w:numFmt w:val="bullet"/>
      <w:lvlText w:val="•"/>
      <w:lvlJc w:val="left"/>
      <w:pPr>
        <w:ind w:left="3336" w:hanging="212"/>
      </w:pPr>
      <w:rPr>
        <w:rFonts w:hint="default"/>
        <w:lang w:val="en-US" w:eastAsia="zh-CN" w:bidi="ar-SA"/>
      </w:rPr>
    </w:lvl>
    <w:lvl w:ilvl="7" w:tentative="0">
      <w:start w:val="0"/>
      <w:numFmt w:val="bullet"/>
      <w:lvlText w:val="•"/>
      <w:lvlJc w:val="left"/>
      <w:pPr>
        <w:ind w:left="3839" w:hanging="212"/>
      </w:pPr>
      <w:rPr>
        <w:rFonts w:hint="default"/>
        <w:lang w:val="en-US" w:eastAsia="zh-CN" w:bidi="ar-SA"/>
      </w:rPr>
    </w:lvl>
    <w:lvl w:ilvl="8" w:tentative="0">
      <w:start w:val="0"/>
      <w:numFmt w:val="bullet"/>
      <w:lvlText w:val="•"/>
      <w:lvlJc w:val="left"/>
      <w:pPr>
        <w:ind w:left="4342" w:hanging="212"/>
      </w:pPr>
      <w:rPr>
        <w:rFonts w:hint="default"/>
        <w:lang w:val="en-US" w:eastAsia="zh-CN" w:bidi="ar-SA"/>
      </w:rPr>
    </w:lvl>
  </w:abstractNum>
  <w:abstractNum w:abstractNumId="7">
    <w:nsid w:val="0248C179"/>
    <w:multiLevelType w:val="multilevel"/>
    <w:tmpl w:val="0248C179"/>
    <w:lvl w:ilvl="0" w:tentative="0">
      <w:start w:val="2"/>
      <w:numFmt w:val="decimal"/>
      <w:lvlText w:val="%1."/>
      <w:lvlJc w:val="left"/>
      <w:pPr>
        <w:ind w:left="319"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22" w:hanging="212"/>
      </w:pPr>
      <w:rPr>
        <w:rFonts w:hint="default"/>
        <w:lang w:val="en-US" w:eastAsia="zh-CN" w:bidi="ar-SA"/>
      </w:rPr>
    </w:lvl>
    <w:lvl w:ilvl="2" w:tentative="0">
      <w:start w:val="0"/>
      <w:numFmt w:val="bullet"/>
      <w:lvlText w:val="•"/>
      <w:lvlJc w:val="left"/>
      <w:pPr>
        <w:ind w:left="1325" w:hanging="212"/>
      </w:pPr>
      <w:rPr>
        <w:rFonts w:hint="default"/>
        <w:lang w:val="en-US" w:eastAsia="zh-CN" w:bidi="ar-SA"/>
      </w:rPr>
    </w:lvl>
    <w:lvl w:ilvl="3" w:tentative="0">
      <w:start w:val="0"/>
      <w:numFmt w:val="bullet"/>
      <w:lvlText w:val="•"/>
      <w:lvlJc w:val="left"/>
      <w:pPr>
        <w:ind w:left="1828" w:hanging="212"/>
      </w:pPr>
      <w:rPr>
        <w:rFonts w:hint="default"/>
        <w:lang w:val="en-US" w:eastAsia="zh-CN" w:bidi="ar-SA"/>
      </w:rPr>
    </w:lvl>
    <w:lvl w:ilvl="4" w:tentative="0">
      <w:start w:val="0"/>
      <w:numFmt w:val="bullet"/>
      <w:lvlText w:val="•"/>
      <w:lvlJc w:val="left"/>
      <w:pPr>
        <w:ind w:left="2331" w:hanging="212"/>
      </w:pPr>
      <w:rPr>
        <w:rFonts w:hint="default"/>
        <w:lang w:val="en-US" w:eastAsia="zh-CN" w:bidi="ar-SA"/>
      </w:rPr>
    </w:lvl>
    <w:lvl w:ilvl="5" w:tentative="0">
      <w:start w:val="0"/>
      <w:numFmt w:val="bullet"/>
      <w:lvlText w:val="•"/>
      <w:lvlJc w:val="left"/>
      <w:pPr>
        <w:ind w:left="2834" w:hanging="212"/>
      </w:pPr>
      <w:rPr>
        <w:rFonts w:hint="default"/>
        <w:lang w:val="en-US" w:eastAsia="zh-CN" w:bidi="ar-SA"/>
      </w:rPr>
    </w:lvl>
    <w:lvl w:ilvl="6" w:tentative="0">
      <w:start w:val="0"/>
      <w:numFmt w:val="bullet"/>
      <w:lvlText w:val="•"/>
      <w:lvlJc w:val="left"/>
      <w:pPr>
        <w:ind w:left="3336" w:hanging="212"/>
      </w:pPr>
      <w:rPr>
        <w:rFonts w:hint="default"/>
        <w:lang w:val="en-US" w:eastAsia="zh-CN" w:bidi="ar-SA"/>
      </w:rPr>
    </w:lvl>
    <w:lvl w:ilvl="7" w:tentative="0">
      <w:start w:val="0"/>
      <w:numFmt w:val="bullet"/>
      <w:lvlText w:val="•"/>
      <w:lvlJc w:val="left"/>
      <w:pPr>
        <w:ind w:left="3839" w:hanging="212"/>
      </w:pPr>
      <w:rPr>
        <w:rFonts w:hint="default"/>
        <w:lang w:val="en-US" w:eastAsia="zh-CN" w:bidi="ar-SA"/>
      </w:rPr>
    </w:lvl>
    <w:lvl w:ilvl="8" w:tentative="0">
      <w:start w:val="0"/>
      <w:numFmt w:val="bullet"/>
      <w:lvlText w:val="•"/>
      <w:lvlJc w:val="left"/>
      <w:pPr>
        <w:ind w:left="4342" w:hanging="212"/>
      </w:pPr>
      <w:rPr>
        <w:rFonts w:hint="default"/>
        <w:lang w:val="en-US" w:eastAsia="zh-CN" w:bidi="ar-SA"/>
      </w:rPr>
    </w:lvl>
  </w:abstractNum>
  <w:abstractNum w:abstractNumId="8">
    <w:nsid w:val="03D62ECE"/>
    <w:multiLevelType w:val="multilevel"/>
    <w:tmpl w:val="03D62ECE"/>
    <w:lvl w:ilvl="0" w:tentative="0">
      <w:start w:val="2"/>
      <w:numFmt w:val="decimal"/>
      <w:lvlText w:val="%1."/>
      <w:lvlJc w:val="left"/>
      <w:pPr>
        <w:ind w:left="319"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22" w:hanging="212"/>
      </w:pPr>
      <w:rPr>
        <w:rFonts w:hint="default"/>
        <w:lang w:val="en-US" w:eastAsia="zh-CN" w:bidi="ar-SA"/>
      </w:rPr>
    </w:lvl>
    <w:lvl w:ilvl="2" w:tentative="0">
      <w:start w:val="0"/>
      <w:numFmt w:val="bullet"/>
      <w:lvlText w:val="•"/>
      <w:lvlJc w:val="left"/>
      <w:pPr>
        <w:ind w:left="1325" w:hanging="212"/>
      </w:pPr>
      <w:rPr>
        <w:rFonts w:hint="default"/>
        <w:lang w:val="en-US" w:eastAsia="zh-CN" w:bidi="ar-SA"/>
      </w:rPr>
    </w:lvl>
    <w:lvl w:ilvl="3" w:tentative="0">
      <w:start w:val="0"/>
      <w:numFmt w:val="bullet"/>
      <w:lvlText w:val="•"/>
      <w:lvlJc w:val="left"/>
      <w:pPr>
        <w:ind w:left="1828" w:hanging="212"/>
      </w:pPr>
      <w:rPr>
        <w:rFonts w:hint="default"/>
        <w:lang w:val="en-US" w:eastAsia="zh-CN" w:bidi="ar-SA"/>
      </w:rPr>
    </w:lvl>
    <w:lvl w:ilvl="4" w:tentative="0">
      <w:start w:val="0"/>
      <w:numFmt w:val="bullet"/>
      <w:lvlText w:val="•"/>
      <w:lvlJc w:val="left"/>
      <w:pPr>
        <w:ind w:left="2331" w:hanging="212"/>
      </w:pPr>
      <w:rPr>
        <w:rFonts w:hint="default"/>
        <w:lang w:val="en-US" w:eastAsia="zh-CN" w:bidi="ar-SA"/>
      </w:rPr>
    </w:lvl>
    <w:lvl w:ilvl="5" w:tentative="0">
      <w:start w:val="0"/>
      <w:numFmt w:val="bullet"/>
      <w:lvlText w:val="•"/>
      <w:lvlJc w:val="left"/>
      <w:pPr>
        <w:ind w:left="2834" w:hanging="212"/>
      </w:pPr>
      <w:rPr>
        <w:rFonts w:hint="default"/>
        <w:lang w:val="en-US" w:eastAsia="zh-CN" w:bidi="ar-SA"/>
      </w:rPr>
    </w:lvl>
    <w:lvl w:ilvl="6" w:tentative="0">
      <w:start w:val="0"/>
      <w:numFmt w:val="bullet"/>
      <w:lvlText w:val="•"/>
      <w:lvlJc w:val="left"/>
      <w:pPr>
        <w:ind w:left="3336" w:hanging="212"/>
      </w:pPr>
      <w:rPr>
        <w:rFonts w:hint="default"/>
        <w:lang w:val="en-US" w:eastAsia="zh-CN" w:bidi="ar-SA"/>
      </w:rPr>
    </w:lvl>
    <w:lvl w:ilvl="7" w:tentative="0">
      <w:start w:val="0"/>
      <w:numFmt w:val="bullet"/>
      <w:lvlText w:val="•"/>
      <w:lvlJc w:val="left"/>
      <w:pPr>
        <w:ind w:left="3839" w:hanging="212"/>
      </w:pPr>
      <w:rPr>
        <w:rFonts w:hint="default"/>
        <w:lang w:val="en-US" w:eastAsia="zh-CN" w:bidi="ar-SA"/>
      </w:rPr>
    </w:lvl>
    <w:lvl w:ilvl="8" w:tentative="0">
      <w:start w:val="0"/>
      <w:numFmt w:val="bullet"/>
      <w:lvlText w:val="•"/>
      <w:lvlJc w:val="left"/>
      <w:pPr>
        <w:ind w:left="4342" w:hanging="212"/>
      </w:pPr>
      <w:rPr>
        <w:rFonts w:hint="default"/>
        <w:lang w:val="en-US" w:eastAsia="zh-CN" w:bidi="ar-SA"/>
      </w:rPr>
    </w:lvl>
  </w:abstractNum>
  <w:abstractNum w:abstractNumId="9">
    <w:nsid w:val="25B654F3"/>
    <w:multiLevelType w:val="multilevel"/>
    <w:tmpl w:val="25B654F3"/>
    <w:lvl w:ilvl="0" w:tentative="0">
      <w:start w:val="1"/>
      <w:numFmt w:val="decimal"/>
      <w:lvlText w:val="%1）"/>
      <w:lvlJc w:val="left"/>
      <w:pPr>
        <w:ind w:left="107" w:hanging="322"/>
        <w:jc w:val="left"/>
      </w:pPr>
      <w:rPr>
        <w:rFonts w:hint="default" w:ascii="宋体" w:hAnsi="宋体" w:eastAsia="宋体" w:cs="宋体"/>
        <w:spacing w:val="3"/>
        <w:w w:val="99"/>
        <w:sz w:val="19"/>
        <w:szCs w:val="19"/>
        <w:lang w:val="en-US" w:eastAsia="zh-CN" w:bidi="ar-SA"/>
      </w:rPr>
    </w:lvl>
    <w:lvl w:ilvl="1" w:tentative="0">
      <w:start w:val="0"/>
      <w:numFmt w:val="bullet"/>
      <w:lvlText w:val="•"/>
      <w:lvlJc w:val="left"/>
      <w:pPr>
        <w:ind w:left="624" w:hanging="322"/>
      </w:pPr>
      <w:rPr>
        <w:rFonts w:hint="default"/>
        <w:lang w:val="en-US" w:eastAsia="zh-CN" w:bidi="ar-SA"/>
      </w:rPr>
    </w:lvl>
    <w:lvl w:ilvl="2" w:tentative="0">
      <w:start w:val="0"/>
      <w:numFmt w:val="bullet"/>
      <w:lvlText w:val="•"/>
      <w:lvlJc w:val="left"/>
      <w:pPr>
        <w:ind w:left="1149" w:hanging="322"/>
      </w:pPr>
      <w:rPr>
        <w:rFonts w:hint="default"/>
        <w:lang w:val="en-US" w:eastAsia="zh-CN" w:bidi="ar-SA"/>
      </w:rPr>
    </w:lvl>
    <w:lvl w:ilvl="3" w:tentative="0">
      <w:start w:val="0"/>
      <w:numFmt w:val="bullet"/>
      <w:lvlText w:val="•"/>
      <w:lvlJc w:val="left"/>
      <w:pPr>
        <w:ind w:left="1674" w:hanging="322"/>
      </w:pPr>
      <w:rPr>
        <w:rFonts w:hint="default"/>
        <w:lang w:val="en-US" w:eastAsia="zh-CN" w:bidi="ar-SA"/>
      </w:rPr>
    </w:lvl>
    <w:lvl w:ilvl="4" w:tentative="0">
      <w:start w:val="0"/>
      <w:numFmt w:val="bullet"/>
      <w:lvlText w:val="•"/>
      <w:lvlJc w:val="left"/>
      <w:pPr>
        <w:ind w:left="2199" w:hanging="322"/>
      </w:pPr>
      <w:rPr>
        <w:rFonts w:hint="default"/>
        <w:lang w:val="en-US" w:eastAsia="zh-CN" w:bidi="ar-SA"/>
      </w:rPr>
    </w:lvl>
    <w:lvl w:ilvl="5" w:tentative="0">
      <w:start w:val="0"/>
      <w:numFmt w:val="bullet"/>
      <w:lvlText w:val="•"/>
      <w:lvlJc w:val="left"/>
      <w:pPr>
        <w:ind w:left="2724" w:hanging="322"/>
      </w:pPr>
      <w:rPr>
        <w:rFonts w:hint="default"/>
        <w:lang w:val="en-US" w:eastAsia="zh-CN" w:bidi="ar-SA"/>
      </w:rPr>
    </w:lvl>
    <w:lvl w:ilvl="6" w:tentative="0">
      <w:start w:val="0"/>
      <w:numFmt w:val="bullet"/>
      <w:lvlText w:val="•"/>
      <w:lvlJc w:val="left"/>
      <w:pPr>
        <w:ind w:left="3248" w:hanging="322"/>
      </w:pPr>
      <w:rPr>
        <w:rFonts w:hint="default"/>
        <w:lang w:val="en-US" w:eastAsia="zh-CN" w:bidi="ar-SA"/>
      </w:rPr>
    </w:lvl>
    <w:lvl w:ilvl="7" w:tentative="0">
      <w:start w:val="0"/>
      <w:numFmt w:val="bullet"/>
      <w:lvlText w:val="•"/>
      <w:lvlJc w:val="left"/>
      <w:pPr>
        <w:ind w:left="3773" w:hanging="322"/>
      </w:pPr>
      <w:rPr>
        <w:rFonts w:hint="default"/>
        <w:lang w:val="en-US" w:eastAsia="zh-CN" w:bidi="ar-SA"/>
      </w:rPr>
    </w:lvl>
    <w:lvl w:ilvl="8" w:tentative="0">
      <w:start w:val="0"/>
      <w:numFmt w:val="bullet"/>
      <w:lvlText w:val="•"/>
      <w:lvlJc w:val="left"/>
      <w:pPr>
        <w:ind w:left="4298" w:hanging="322"/>
      </w:pPr>
      <w:rPr>
        <w:rFonts w:hint="default"/>
        <w:lang w:val="en-US" w:eastAsia="zh-CN" w:bidi="ar-SA"/>
      </w:rPr>
    </w:lvl>
  </w:abstractNum>
  <w:abstractNum w:abstractNumId="10">
    <w:nsid w:val="2A8F537B"/>
    <w:multiLevelType w:val="multilevel"/>
    <w:tmpl w:val="2A8F537B"/>
    <w:lvl w:ilvl="0" w:tentative="0">
      <w:start w:val="1"/>
      <w:numFmt w:val="decimal"/>
      <w:lvlText w:val="%1."/>
      <w:lvlJc w:val="left"/>
      <w:pPr>
        <w:ind w:left="319"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22" w:hanging="212"/>
      </w:pPr>
      <w:rPr>
        <w:rFonts w:hint="default"/>
        <w:lang w:val="en-US" w:eastAsia="zh-CN" w:bidi="ar-SA"/>
      </w:rPr>
    </w:lvl>
    <w:lvl w:ilvl="2" w:tentative="0">
      <w:start w:val="0"/>
      <w:numFmt w:val="bullet"/>
      <w:lvlText w:val="•"/>
      <w:lvlJc w:val="left"/>
      <w:pPr>
        <w:ind w:left="1325" w:hanging="212"/>
      </w:pPr>
      <w:rPr>
        <w:rFonts w:hint="default"/>
        <w:lang w:val="en-US" w:eastAsia="zh-CN" w:bidi="ar-SA"/>
      </w:rPr>
    </w:lvl>
    <w:lvl w:ilvl="3" w:tentative="0">
      <w:start w:val="0"/>
      <w:numFmt w:val="bullet"/>
      <w:lvlText w:val="•"/>
      <w:lvlJc w:val="left"/>
      <w:pPr>
        <w:ind w:left="1828" w:hanging="212"/>
      </w:pPr>
      <w:rPr>
        <w:rFonts w:hint="default"/>
        <w:lang w:val="en-US" w:eastAsia="zh-CN" w:bidi="ar-SA"/>
      </w:rPr>
    </w:lvl>
    <w:lvl w:ilvl="4" w:tentative="0">
      <w:start w:val="0"/>
      <w:numFmt w:val="bullet"/>
      <w:lvlText w:val="•"/>
      <w:lvlJc w:val="left"/>
      <w:pPr>
        <w:ind w:left="2331" w:hanging="212"/>
      </w:pPr>
      <w:rPr>
        <w:rFonts w:hint="default"/>
        <w:lang w:val="en-US" w:eastAsia="zh-CN" w:bidi="ar-SA"/>
      </w:rPr>
    </w:lvl>
    <w:lvl w:ilvl="5" w:tentative="0">
      <w:start w:val="0"/>
      <w:numFmt w:val="bullet"/>
      <w:lvlText w:val="•"/>
      <w:lvlJc w:val="left"/>
      <w:pPr>
        <w:ind w:left="2834" w:hanging="212"/>
      </w:pPr>
      <w:rPr>
        <w:rFonts w:hint="default"/>
        <w:lang w:val="en-US" w:eastAsia="zh-CN" w:bidi="ar-SA"/>
      </w:rPr>
    </w:lvl>
    <w:lvl w:ilvl="6" w:tentative="0">
      <w:start w:val="0"/>
      <w:numFmt w:val="bullet"/>
      <w:lvlText w:val="•"/>
      <w:lvlJc w:val="left"/>
      <w:pPr>
        <w:ind w:left="3336" w:hanging="212"/>
      </w:pPr>
      <w:rPr>
        <w:rFonts w:hint="default"/>
        <w:lang w:val="en-US" w:eastAsia="zh-CN" w:bidi="ar-SA"/>
      </w:rPr>
    </w:lvl>
    <w:lvl w:ilvl="7" w:tentative="0">
      <w:start w:val="0"/>
      <w:numFmt w:val="bullet"/>
      <w:lvlText w:val="•"/>
      <w:lvlJc w:val="left"/>
      <w:pPr>
        <w:ind w:left="3839" w:hanging="212"/>
      </w:pPr>
      <w:rPr>
        <w:rFonts w:hint="default"/>
        <w:lang w:val="en-US" w:eastAsia="zh-CN" w:bidi="ar-SA"/>
      </w:rPr>
    </w:lvl>
    <w:lvl w:ilvl="8" w:tentative="0">
      <w:start w:val="0"/>
      <w:numFmt w:val="bullet"/>
      <w:lvlText w:val="•"/>
      <w:lvlJc w:val="left"/>
      <w:pPr>
        <w:ind w:left="4342" w:hanging="212"/>
      </w:pPr>
      <w:rPr>
        <w:rFonts w:hint="default"/>
        <w:lang w:val="en-US" w:eastAsia="zh-CN" w:bidi="ar-SA"/>
      </w:rPr>
    </w:lvl>
  </w:abstractNum>
  <w:abstractNum w:abstractNumId="11">
    <w:nsid w:val="4D4DC07F"/>
    <w:multiLevelType w:val="multilevel"/>
    <w:tmpl w:val="4D4DC07F"/>
    <w:lvl w:ilvl="0" w:tentative="0">
      <w:start w:val="2"/>
      <w:numFmt w:val="decimal"/>
      <w:lvlText w:val="%1."/>
      <w:lvlJc w:val="left"/>
      <w:pPr>
        <w:ind w:left="107"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624" w:hanging="212"/>
      </w:pPr>
      <w:rPr>
        <w:rFonts w:hint="default"/>
        <w:lang w:val="en-US" w:eastAsia="zh-CN" w:bidi="ar-SA"/>
      </w:rPr>
    </w:lvl>
    <w:lvl w:ilvl="2" w:tentative="0">
      <w:start w:val="0"/>
      <w:numFmt w:val="bullet"/>
      <w:lvlText w:val="•"/>
      <w:lvlJc w:val="left"/>
      <w:pPr>
        <w:ind w:left="1149" w:hanging="212"/>
      </w:pPr>
      <w:rPr>
        <w:rFonts w:hint="default"/>
        <w:lang w:val="en-US" w:eastAsia="zh-CN" w:bidi="ar-SA"/>
      </w:rPr>
    </w:lvl>
    <w:lvl w:ilvl="3" w:tentative="0">
      <w:start w:val="0"/>
      <w:numFmt w:val="bullet"/>
      <w:lvlText w:val="•"/>
      <w:lvlJc w:val="left"/>
      <w:pPr>
        <w:ind w:left="1674" w:hanging="212"/>
      </w:pPr>
      <w:rPr>
        <w:rFonts w:hint="default"/>
        <w:lang w:val="en-US" w:eastAsia="zh-CN" w:bidi="ar-SA"/>
      </w:rPr>
    </w:lvl>
    <w:lvl w:ilvl="4" w:tentative="0">
      <w:start w:val="0"/>
      <w:numFmt w:val="bullet"/>
      <w:lvlText w:val="•"/>
      <w:lvlJc w:val="left"/>
      <w:pPr>
        <w:ind w:left="2199" w:hanging="212"/>
      </w:pPr>
      <w:rPr>
        <w:rFonts w:hint="default"/>
        <w:lang w:val="en-US" w:eastAsia="zh-CN" w:bidi="ar-SA"/>
      </w:rPr>
    </w:lvl>
    <w:lvl w:ilvl="5" w:tentative="0">
      <w:start w:val="0"/>
      <w:numFmt w:val="bullet"/>
      <w:lvlText w:val="•"/>
      <w:lvlJc w:val="left"/>
      <w:pPr>
        <w:ind w:left="2724" w:hanging="212"/>
      </w:pPr>
      <w:rPr>
        <w:rFonts w:hint="default"/>
        <w:lang w:val="en-US" w:eastAsia="zh-CN" w:bidi="ar-SA"/>
      </w:rPr>
    </w:lvl>
    <w:lvl w:ilvl="6" w:tentative="0">
      <w:start w:val="0"/>
      <w:numFmt w:val="bullet"/>
      <w:lvlText w:val="•"/>
      <w:lvlJc w:val="left"/>
      <w:pPr>
        <w:ind w:left="3248" w:hanging="212"/>
      </w:pPr>
      <w:rPr>
        <w:rFonts w:hint="default"/>
        <w:lang w:val="en-US" w:eastAsia="zh-CN" w:bidi="ar-SA"/>
      </w:rPr>
    </w:lvl>
    <w:lvl w:ilvl="7" w:tentative="0">
      <w:start w:val="0"/>
      <w:numFmt w:val="bullet"/>
      <w:lvlText w:val="•"/>
      <w:lvlJc w:val="left"/>
      <w:pPr>
        <w:ind w:left="3773" w:hanging="212"/>
      </w:pPr>
      <w:rPr>
        <w:rFonts w:hint="default"/>
        <w:lang w:val="en-US" w:eastAsia="zh-CN" w:bidi="ar-SA"/>
      </w:rPr>
    </w:lvl>
    <w:lvl w:ilvl="8" w:tentative="0">
      <w:start w:val="0"/>
      <w:numFmt w:val="bullet"/>
      <w:lvlText w:val="•"/>
      <w:lvlJc w:val="left"/>
      <w:pPr>
        <w:ind w:left="4298" w:hanging="212"/>
      </w:pPr>
      <w:rPr>
        <w:rFonts w:hint="default"/>
        <w:lang w:val="en-US" w:eastAsia="zh-CN" w:bidi="ar-SA"/>
      </w:rPr>
    </w:lvl>
  </w:abstractNum>
  <w:abstractNum w:abstractNumId="12">
    <w:nsid w:val="59ADCABA"/>
    <w:multiLevelType w:val="multilevel"/>
    <w:tmpl w:val="59ADCABA"/>
    <w:lvl w:ilvl="0" w:tentative="0">
      <w:start w:val="2"/>
      <w:numFmt w:val="decimal"/>
      <w:lvlText w:val="%1."/>
      <w:lvlJc w:val="left"/>
      <w:pPr>
        <w:ind w:left="319"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22" w:hanging="212"/>
      </w:pPr>
      <w:rPr>
        <w:rFonts w:hint="default"/>
        <w:lang w:val="en-US" w:eastAsia="zh-CN" w:bidi="ar-SA"/>
      </w:rPr>
    </w:lvl>
    <w:lvl w:ilvl="2" w:tentative="0">
      <w:start w:val="0"/>
      <w:numFmt w:val="bullet"/>
      <w:lvlText w:val="•"/>
      <w:lvlJc w:val="left"/>
      <w:pPr>
        <w:ind w:left="1325" w:hanging="212"/>
      </w:pPr>
      <w:rPr>
        <w:rFonts w:hint="default"/>
        <w:lang w:val="en-US" w:eastAsia="zh-CN" w:bidi="ar-SA"/>
      </w:rPr>
    </w:lvl>
    <w:lvl w:ilvl="3" w:tentative="0">
      <w:start w:val="0"/>
      <w:numFmt w:val="bullet"/>
      <w:lvlText w:val="•"/>
      <w:lvlJc w:val="left"/>
      <w:pPr>
        <w:ind w:left="1828" w:hanging="212"/>
      </w:pPr>
      <w:rPr>
        <w:rFonts w:hint="default"/>
        <w:lang w:val="en-US" w:eastAsia="zh-CN" w:bidi="ar-SA"/>
      </w:rPr>
    </w:lvl>
    <w:lvl w:ilvl="4" w:tentative="0">
      <w:start w:val="0"/>
      <w:numFmt w:val="bullet"/>
      <w:lvlText w:val="•"/>
      <w:lvlJc w:val="left"/>
      <w:pPr>
        <w:ind w:left="2331" w:hanging="212"/>
      </w:pPr>
      <w:rPr>
        <w:rFonts w:hint="default"/>
        <w:lang w:val="en-US" w:eastAsia="zh-CN" w:bidi="ar-SA"/>
      </w:rPr>
    </w:lvl>
    <w:lvl w:ilvl="5" w:tentative="0">
      <w:start w:val="0"/>
      <w:numFmt w:val="bullet"/>
      <w:lvlText w:val="•"/>
      <w:lvlJc w:val="left"/>
      <w:pPr>
        <w:ind w:left="2834" w:hanging="212"/>
      </w:pPr>
      <w:rPr>
        <w:rFonts w:hint="default"/>
        <w:lang w:val="en-US" w:eastAsia="zh-CN" w:bidi="ar-SA"/>
      </w:rPr>
    </w:lvl>
    <w:lvl w:ilvl="6" w:tentative="0">
      <w:start w:val="0"/>
      <w:numFmt w:val="bullet"/>
      <w:lvlText w:val="•"/>
      <w:lvlJc w:val="left"/>
      <w:pPr>
        <w:ind w:left="3336" w:hanging="212"/>
      </w:pPr>
      <w:rPr>
        <w:rFonts w:hint="default"/>
        <w:lang w:val="en-US" w:eastAsia="zh-CN" w:bidi="ar-SA"/>
      </w:rPr>
    </w:lvl>
    <w:lvl w:ilvl="7" w:tentative="0">
      <w:start w:val="0"/>
      <w:numFmt w:val="bullet"/>
      <w:lvlText w:val="•"/>
      <w:lvlJc w:val="left"/>
      <w:pPr>
        <w:ind w:left="3839" w:hanging="212"/>
      </w:pPr>
      <w:rPr>
        <w:rFonts w:hint="default"/>
        <w:lang w:val="en-US" w:eastAsia="zh-CN" w:bidi="ar-SA"/>
      </w:rPr>
    </w:lvl>
    <w:lvl w:ilvl="8" w:tentative="0">
      <w:start w:val="0"/>
      <w:numFmt w:val="bullet"/>
      <w:lvlText w:val="•"/>
      <w:lvlJc w:val="left"/>
      <w:pPr>
        <w:ind w:left="4342" w:hanging="212"/>
      </w:pPr>
      <w:rPr>
        <w:rFonts w:hint="default"/>
        <w:lang w:val="en-US" w:eastAsia="zh-CN" w:bidi="ar-SA"/>
      </w:rPr>
    </w:lvl>
  </w:abstractNum>
  <w:abstractNum w:abstractNumId="13">
    <w:nsid w:val="5A241D34"/>
    <w:multiLevelType w:val="multilevel"/>
    <w:tmpl w:val="5A241D34"/>
    <w:lvl w:ilvl="0" w:tentative="0">
      <w:start w:val="3"/>
      <w:numFmt w:val="decimal"/>
      <w:lvlText w:val="%1）"/>
      <w:lvlJc w:val="left"/>
      <w:pPr>
        <w:ind w:left="423" w:hanging="316"/>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912" w:hanging="316"/>
      </w:pPr>
      <w:rPr>
        <w:rFonts w:hint="default"/>
        <w:lang w:val="en-US" w:eastAsia="zh-CN" w:bidi="ar-SA"/>
      </w:rPr>
    </w:lvl>
    <w:lvl w:ilvl="2" w:tentative="0">
      <w:start w:val="0"/>
      <w:numFmt w:val="bullet"/>
      <w:lvlText w:val="•"/>
      <w:lvlJc w:val="left"/>
      <w:pPr>
        <w:ind w:left="1405" w:hanging="316"/>
      </w:pPr>
      <w:rPr>
        <w:rFonts w:hint="default"/>
        <w:lang w:val="en-US" w:eastAsia="zh-CN" w:bidi="ar-SA"/>
      </w:rPr>
    </w:lvl>
    <w:lvl w:ilvl="3" w:tentative="0">
      <w:start w:val="0"/>
      <w:numFmt w:val="bullet"/>
      <w:lvlText w:val="•"/>
      <w:lvlJc w:val="left"/>
      <w:pPr>
        <w:ind w:left="1898" w:hanging="316"/>
      </w:pPr>
      <w:rPr>
        <w:rFonts w:hint="default"/>
        <w:lang w:val="en-US" w:eastAsia="zh-CN" w:bidi="ar-SA"/>
      </w:rPr>
    </w:lvl>
    <w:lvl w:ilvl="4" w:tentative="0">
      <w:start w:val="0"/>
      <w:numFmt w:val="bullet"/>
      <w:lvlText w:val="•"/>
      <w:lvlJc w:val="left"/>
      <w:pPr>
        <w:ind w:left="2391" w:hanging="316"/>
      </w:pPr>
      <w:rPr>
        <w:rFonts w:hint="default"/>
        <w:lang w:val="en-US" w:eastAsia="zh-CN" w:bidi="ar-SA"/>
      </w:rPr>
    </w:lvl>
    <w:lvl w:ilvl="5" w:tentative="0">
      <w:start w:val="0"/>
      <w:numFmt w:val="bullet"/>
      <w:lvlText w:val="•"/>
      <w:lvlJc w:val="left"/>
      <w:pPr>
        <w:ind w:left="2884" w:hanging="316"/>
      </w:pPr>
      <w:rPr>
        <w:rFonts w:hint="default"/>
        <w:lang w:val="en-US" w:eastAsia="zh-CN" w:bidi="ar-SA"/>
      </w:rPr>
    </w:lvl>
    <w:lvl w:ilvl="6" w:tentative="0">
      <w:start w:val="0"/>
      <w:numFmt w:val="bullet"/>
      <w:lvlText w:val="•"/>
      <w:lvlJc w:val="left"/>
      <w:pPr>
        <w:ind w:left="3376" w:hanging="316"/>
      </w:pPr>
      <w:rPr>
        <w:rFonts w:hint="default"/>
        <w:lang w:val="en-US" w:eastAsia="zh-CN" w:bidi="ar-SA"/>
      </w:rPr>
    </w:lvl>
    <w:lvl w:ilvl="7" w:tentative="0">
      <w:start w:val="0"/>
      <w:numFmt w:val="bullet"/>
      <w:lvlText w:val="•"/>
      <w:lvlJc w:val="left"/>
      <w:pPr>
        <w:ind w:left="3869" w:hanging="316"/>
      </w:pPr>
      <w:rPr>
        <w:rFonts w:hint="default"/>
        <w:lang w:val="en-US" w:eastAsia="zh-CN" w:bidi="ar-SA"/>
      </w:rPr>
    </w:lvl>
    <w:lvl w:ilvl="8" w:tentative="0">
      <w:start w:val="0"/>
      <w:numFmt w:val="bullet"/>
      <w:lvlText w:val="•"/>
      <w:lvlJc w:val="left"/>
      <w:pPr>
        <w:ind w:left="4362" w:hanging="316"/>
      </w:pPr>
      <w:rPr>
        <w:rFonts w:hint="default"/>
        <w:lang w:val="en-US" w:eastAsia="zh-CN" w:bidi="ar-SA"/>
      </w:rPr>
    </w:lvl>
  </w:abstractNum>
  <w:abstractNum w:abstractNumId="14">
    <w:nsid w:val="72183CF9"/>
    <w:multiLevelType w:val="multilevel"/>
    <w:tmpl w:val="72183CF9"/>
    <w:lvl w:ilvl="0" w:tentative="0">
      <w:start w:val="3"/>
      <w:numFmt w:val="decimal"/>
      <w:lvlText w:val="%1）"/>
      <w:lvlJc w:val="left"/>
      <w:pPr>
        <w:ind w:left="107" w:hanging="322"/>
        <w:jc w:val="left"/>
      </w:pPr>
      <w:rPr>
        <w:rFonts w:hint="default" w:ascii="宋体" w:hAnsi="宋体" w:eastAsia="宋体" w:cs="宋体"/>
        <w:spacing w:val="3"/>
        <w:w w:val="99"/>
        <w:sz w:val="19"/>
        <w:szCs w:val="19"/>
        <w:lang w:val="en-US" w:eastAsia="zh-CN" w:bidi="ar-SA"/>
      </w:rPr>
    </w:lvl>
    <w:lvl w:ilvl="1" w:tentative="0">
      <w:start w:val="0"/>
      <w:numFmt w:val="bullet"/>
      <w:lvlText w:val="•"/>
      <w:lvlJc w:val="left"/>
      <w:pPr>
        <w:ind w:left="624" w:hanging="322"/>
      </w:pPr>
      <w:rPr>
        <w:rFonts w:hint="default"/>
        <w:lang w:val="en-US" w:eastAsia="zh-CN" w:bidi="ar-SA"/>
      </w:rPr>
    </w:lvl>
    <w:lvl w:ilvl="2" w:tentative="0">
      <w:start w:val="0"/>
      <w:numFmt w:val="bullet"/>
      <w:lvlText w:val="•"/>
      <w:lvlJc w:val="left"/>
      <w:pPr>
        <w:ind w:left="1149" w:hanging="322"/>
      </w:pPr>
      <w:rPr>
        <w:rFonts w:hint="default"/>
        <w:lang w:val="en-US" w:eastAsia="zh-CN" w:bidi="ar-SA"/>
      </w:rPr>
    </w:lvl>
    <w:lvl w:ilvl="3" w:tentative="0">
      <w:start w:val="0"/>
      <w:numFmt w:val="bullet"/>
      <w:lvlText w:val="•"/>
      <w:lvlJc w:val="left"/>
      <w:pPr>
        <w:ind w:left="1674" w:hanging="322"/>
      </w:pPr>
      <w:rPr>
        <w:rFonts w:hint="default"/>
        <w:lang w:val="en-US" w:eastAsia="zh-CN" w:bidi="ar-SA"/>
      </w:rPr>
    </w:lvl>
    <w:lvl w:ilvl="4" w:tentative="0">
      <w:start w:val="0"/>
      <w:numFmt w:val="bullet"/>
      <w:lvlText w:val="•"/>
      <w:lvlJc w:val="left"/>
      <w:pPr>
        <w:ind w:left="2199" w:hanging="322"/>
      </w:pPr>
      <w:rPr>
        <w:rFonts w:hint="default"/>
        <w:lang w:val="en-US" w:eastAsia="zh-CN" w:bidi="ar-SA"/>
      </w:rPr>
    </w:lvl>
    <w:lvl w:ilvl="5" w:tentative="0">
      <w:start w:val="0"/>
      <w:numFmt w:val="bullet"/>
      <w:lvlText w:val="•"/>
      <w:lvlJc w:val="left"/>
      <w:pPr>
        <w:ind w:left="2724" w:hanging="322"/>
      </w:pPr>
      <w:rPr>
        <w:rFonts w:hint="default"/>
        <w:lang w:val="en-US" w:eastAsia="zh-CN" w:bidi="ar-SA"/>
      </w:rPr>
    </w:lvl>
    <w:lvl w:ilvl="6" w:tentative="0">
      <w:start w:val="0"/>
      <w:numFmt w:val="bullet"/>
      <w:lvlText w:val="•"/>
      <w:lvlJc w:val="left"/>
      <w:pPr>
        <w:ind w:left="3248" w:hanging="322"/>
      </w:pPr>
      <w:rPr>
        <w:rFonts w:hint="default"/>
        <w:lang w:val="en-US" w:eastAsia="zh-CN" w:bidi="ar-SA"/>
      </w:rPr>
    </w:lvl>
    <w:lvl w:ilvl="7" w:tentative="0">
      <w:start w:val="0"/>
      <w:numFmt w:val="bullet"/>
      <w:lvlText w:val="•"/>
      <w:lvlJc w:val="left"/>
      <w:pPr>
        <w:ind w:left="3773" w:hanging="322"/>
      </w:pPr>
      <w:rPr>
        <w:rFonts w:hint="default"/>
        <w:lang w:val="en-US" w:eastAsia="zh-CN" w:bidi="ar-SA"/>
      </w:rPr>
    </w:lvl>
    <w:lvl w:ilvl="8" w:tentative="0">
      <w:start w:val="0"/>
      <w:numFmt w:val="bullet"/>
      <w:lvlText w:val="•"/>
      <w:lvlJc w:val="left"/>
      <w:pPr>
        <w:ind w:left="4298" w:hanging="322"/>
      </w:pPr>
      <w:rPr>
        <w:rFonts w:hint="default"/>
        <w:lang w:val="en-US" w:eastAsia="zh-CN" w:bidi="ar-SA"/>
      </w:r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A2"/>
    <w:rsid w:val="00A25DA2"/>
    <w:rsid w:val="00AD5FD1"/>
    <w:rsid w:val="00C56A08"/>
    <w:rsid w:val="00E309CE"/>
    <w:rsid w:val="02F7576F"/>
    <w:rsid w:val="1C7B5069"/>
    <w:rsid w:val="23001D64"/>
    <w:rsid w:val="2B03057E"/>
    <w:rsid w:val="2F7644B9"/>
    <w:rsid w:val="348342B6"/>
    <w:rsid w:val="4CBB189D"/>
    <w:rsid w:val="4FCE2BFF"/>
    <w:rsid w:val="58262D27"/>
    <w:rsid w:val="599B06D1"/>
    <w:rsid w:val="62C70973"/>
    <w:rsid w:val="6B9537AB"/>
    <w:rsid w:val="709E5BFC"/>
    <w:rsid w:val="7FDD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qFormat/>
    <w:uiPriority w:val="99"/>
    <w:pPr>
      <w:ind w:firstLine="420" w:firstLineChars="200"/>
    </w:pPr>
  </w:style>
  <w:style w:type="paragraph" w:styleId="3">
    <w:name w:val="Body Text Indent"/>
    <w:basedOn w:val="1"/>
    <w:next w:val="4"/>
    <w:link w:val="12"/>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qFormat/>
    <w:uiPriority w:val="1"/>
    <w:pPr>
      <w:spacing w:before="4"/>
    </w:pPr>
    <w:rPr>
      <w:rFonts w:ascii="宋体" w:hAnsi="宋体" w:eastAsia="宋体" w:cs="宋体"/>
      <w:b/>
      <w:bCs/>
      <w:sz w:val="28"/>
      <w:szCs w:val="28"/>
      <w:lang w:val="en-US" w:eastAsia="zh-CN" w:bidi="ar-SA"/>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缩进 Char"/>
    <w:basedOn w:val="9"/>
    <w:link w:val="3"/>
    <w:semiHidden/>
    <w:qFormat/>
    <w:uiPriority w:val="99"/>
    <w:rPr>
      <w:rFonts w:ascii="Times New Roman" w:hAnsi="Times New Roman" w:eastAsia="宋体" w:cs="Times New Roman"/>
      <w:szCs w:val="21"/>
    </w:rPr>
  </w:style>
  <w:style w:type="character" w:customStyle="1" w:styleId="13">
    <w:name w:val="正文首行缩进 2 Char"/>
    <w:basedOn w:val="12"/>
    <w:link w:val="2"/>
    <w:semiHidden/>
    <w:qFormat/>
    <w:uiPriority w:val="99"/>
    <w:rPr>
      <w:rFonts w:ascii="Times New Roman" w:hAnsi="Times New Roman" w:eastAsia="宋体" w:cs="Times New Roman"/>
      <w:szCs w:val="21"/>
    </w:rPr>
  </w:style>
  <w:style w:type="paragraph" w:styleId="14">
    <w:name w:val="List Paragraph"/>
    <w:basedOn w:val="1"/>
    <w:qFormat/>
    <w:uiPriority w:val="34"/>
    <w:pPr>
      <w:ind w:firstLine="420" w:firstLineChars="200"/>
    </w:pPr>
  </w:style>
  <w:style w:type="paragraph" w:customStyle="1" w:styleId="1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Words>
  <Characters>978</Characters>
  <Lines>8</Lines>
  <Paragraphs>2</Paragraphs>
  <TotalTime>8</TotalTime>
  <ScaleCrop>false</ScaleCrop>
  <LinksUpToDate>false</LinksUpToDate>
  <CharactersWithSpaces>1147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2021-05-19T02:33:00Z</dcterms:created>
  <dc:creator>NTKO</dc:creator>
  <cp:lastModifiedBy>杜尚松</cp:lastModifiedBy>
  <dcterms:modified xsi:type="dcterms:W3CDTF">2021-05-20T00:14:21Z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3E31DCE6697848EA8AA5F2627F651591</vt:lpwstr>
  </property>
</Properties>
</file>